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Pr="00B47104" w:rsidRDefault="00B47104" w:rsidP="001B19C6">
      <w:pPr>
        <w:ind w:left="284" w:hanging="284"/>
        <w:jc w:val="both"/>
        <w:rPr>
          <w:sz w:val="24"/>
          <w:szCs w:val="24"/>
        </w:rPr>
      </w:pPr>
      <w:r w:rsidRPr="00B47104">
        <w:rPr>
          <w:sz w:val="24"/>
          <w:szCs w:val="24"/>
        </w:rPr>
        <w:t>Milí studenti, milé studentky,</w:t>
      </w:r>
    </w:p>
    <w:p w:rsidR="00B47104" w:rsidRDefault="00B47104" w:rsidP="001B19C6">
      <w:pPr>
        <w:jc w:val="both"/>
        <w:rPr>
          <w:sz w:val="24"/>
          <w:szCs w:val="24"/>
        </w:rPr>
      </w:pPr>
      <w:r w:rsidRPr="00B47104">
        <w:rPr>
          <w:sz w:val="24"/>
          <w:szCs w:val="24"/>
        </w:rPr>
        <w:t>Jistě jste již při svém studiu chemie se</w:t>
      </w:r>
      <w:r w:rsidR="00013C5D">
        <w:rPr>
          <w:sz w:val="24"/>
          <w:szCs w:val="24"/>
        </w:rPr>
        <w:t>t</w:t>
      </w:r>
      <w:r w:rsidRPr="00B47104">
        <w:rPr>
          <w:sz w:val="24"/>
          <w:szCs w:val="24"/>
        </w:rPr>
        <w:t xml:space="preserve">kali se vzorcem připomínajícím medovou plástev. To je vzorec benzenu, sloučeniny, která patří mezi tzv. aromatické uhlovodíky. Následující stránky vám pomohou proniknout </w:t>
      </w:r>
      <w:r>
        <w:rPr>
          <w:sz w:val="24"/>
          <w:szCs w:val="24"/>
        </w:rPr>
        <w:t>do tajů aromatických sloučenin.</w:t>
      </w:r>
    </w:p>
    <w:p w:rsidR="00B47104" w:rsidRDefault="00B47104" w:rsidP="001B19C6">
      <w:pPr>
        <w:jc w:val="both"/>
        <w:rPr>
          <w:sz w:val="24"/>
          <w:szCs w:val="24"/>
        </w:rPr>
      </w:pPr>
    </w:p>
    <w:p w:rsidR="00B47104" w:rsidRPr="008D3D85" w:rsidRDefault="002D1B35" w:rsidP="001B19C6">
      <w:pPr>
        <w:jc w:val="both"/>
        <w:rPr>
          <w:b/>
          <w:bCs/>
          <w:sz w:val="36"/>
          <w:szCs w:val="36"/>
          <w:lang w:val="en-GB"/>
        </w:rPr>
      </w:pPr>
      <w:proofErr w:type="spellStart"/>
      <w:r w:rsidRPr="008D3D85">
        <w:rPr>
          <w:b/>
          <w:bCs/>
          <w:sz w:val="36"/>
          <w:szCs w:val="36"/>
          <w:lang w:val="en-GB"/>
        </w:rPr>
        <w:t>Areny</w:t>
      </w:r>
      <w:proofErr w:type="spellEnd"/>
    </w:p>
    <w:p w:rsidR="00B47104" w:rsidRPr="00655A01" w:rsidRDefault="002D1B35" w:rsidP="001B19C6">
      <w:pPr>
        <w:jc w:val="both"/>
        <w:rPr>
          <w:b/>
          <w:bCs/>
          <w:sz w:val="24"/>
          <w:szCs w:val="24"/>
        </w:rPr>
      </w:pPr>
      <w:proofErr w:type="spellStart"/>
      <w:r w:rsidRPr="002D1B35">
        <w:rPr>
          <w:b/>
          <w:bCs/>
          <w:sz w:val="24"/>
          <w:szCs w:val="24"/>
          <w:lang w:val="en-GB"/>
        </w:rPr>
        <w:t>Úvod</w:t>
      </w:r>
      <w:proofErr w:type="spellEnd"/>
    </w:p>
    <w:p w:rsidR="00494CA9" w:rsidRDefault="00B4324C" w:rsidP="001B19C6">
      <w:pPr>
        <w:jc w:val="both"/>
        <w:rPr>
          <w:sz w:val="24"/>
          <w:szCs w:val="24"/>
        </w:rPr>
      </w:pPr>
      <w:r w:rsidRPr="00494CA9">
        <w:rPr>
          <w:sz w:val="24"/>
          <w:szCs w:val="24"/>
        </w:rPr>
        <w:t>V raných dobách organické chemie se slovem aromatický označovaly vonné látky. Brzy se ukázalo, že látky zařazené do skupiny aromatických sloučenin se svým chemickým chováním liší od většiny dalších sloučenin.</w:t>
      </w:r>
      <w:r w:rsidR="00494CA9" w:rsidRPr="00494CA9">
        <w:rPr>
          <w:sz w:val="24"/>
          <w:szCs w:val="24"/>
        </w:rPr>
        <w:t xml:space="preserve"> </w:t>
      </w:r>
    </w:p>
    <w:p w:rsidR="00B4324C" w:rsidRDefault="00494CA9" w:rsidP="001B19C6">
      <w:pPr>
        <w:jc w:val="both"/>
        <w:rPr>
          <w:b/>
          <w:sz w:val="24"/>
          <w:szCs w:val="24"/>
        </w:rPr>
      </w:pPr>
      <w:r w:rsidRPr="00494CA9">
        <w:rPr>
          <w:sz w:val="24"/>
          <w:szCs w:val="24"/>
        </w:rPr>
        <w:t xml:space="preserve">Dnes se spojení </w:t>
      </w:r>
      <w:proofErr w:type="spellStart"/>
      <w:r w:rsidRPr="00494CA9">
        <w:rPr>
          <w:sz w:val="24"/>
          <w:szCs w:val="24"/>
        </w:rPr>
        <w:t>aromaticity</w:t>
      </w:r>
      <w:proofErr w:type="spellEnd"/>
      <w:r w:rsidRPr="00494CA9">
        <w:rPr>
          <w:sz w:val="24"/>
          <w:szCs w:val="24"/>
        </w:rPr>
        <w:t xml:space="preserve"> s vůní již dávno vytratilo</w:t>
      </w:r>
      <w:r>
        <w:rPr>
          <w:sz w:val="24"/>
          <w:szCs w:val="24"/>
        </w:rPr>
        <w:t xml:space="preserve"> a my používáme termín </w:t>
      </w:r>
      <w:r w:rsidRPr="00494CA9">
        <w:rPr>
          <w:b/>
          <w:sz w:val="24"/>
          <w:szCs w:val="24"/>
        </w:rPr>
        <w:t>aromatický</w:t>
      </w:r>
      <w:r w:rsidRPr="00494CA9">
        <w:rPr>
          <w:sz w:val="24"/>
          <w:szCs w:val="24"/>
        </w:rPr>
        <w:t xml:space="preserve">, hovoříme-li o </w:t>
      </w:r>
      <w:r w:rsidRPr="008262E2">
        <w:rPr>
          <w:b/>
          <w:sz w:val="24"/>
          <w:szCs w:val="24"/>
        </w:rPr>
        <w:t xml:space="preserve">sloučeninách obsahujících </w:t>
      </w:r>
      <w:r w:rsidR="0045551E">
        <w:rPr>
          <w:b/>
          <w:sz w:val="24"/>
          <w:szCs w:val="24"/>
        </w:rPr>
        <w:t xml:space="preserve">např. </w:t>
      </w:r>
      <w:r w:rsidRPr="008262E2">
        <w:rPr>
          <w:b/>
          <w:sz w:val="24"/>
          <w:szCs w:val="24"/>
        </w:rPr>
        <w:t xml:space="preserve">šestičlenné benzenové kruhy se </w:t>
      </w:r>
      <w:r w:rsidR="0045551E" w:rsidRPr="0018540E">
        <w:rPr>
          <w:b/>
          <w:sz w:val="24"/>
          <w:szCs w:val="24"/>
        </w:rPr>
        <w:t>střídajícími se jednoduchými a</w:t>
      </w:r>
      <w:r w:rsidRPr="008262E2">
        <w:rPr>
          <w:b/>
          <w:sz w:val="24"/>
          <w:szCs w:val="24"/>
        </w:rPr>
        <w:t xml:space="preserve"> dvojnými vazbami.</w:t>
      </w:r>
      <w:r w:rsidR="0045551E">
        <w:rPr>
          <w:b/>
          <w:sz w:val="24"/>
          <w:szCs w:val="24"/>
        </w:rPr>
        <w:t xml:space="preserve"> </w:t>
      </w:r>
      <w:r w:rsidR="0045551E" w:rsidRPr="00B85E6C">
        <w:rPr>
          <w:bCs/>
          <w:sz w:val="24"/>
          <w:szCs w:val="24"/>
        </w:rPr>
        <w:t>Ale dále si ukážeme, že to není to vždy tak jednoduché.</w:t>
      </w:r>
    </w:p>
    <w:p w:rsidR="009276C5" w:rsidRDefault="009276C5" w:rsidP="001B19C6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421640</wp:posOffset>
            </wp:positionV>
            <wp:extent cx="981075" cy="8667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2E2">
        <w:rPr>
          <w:sz w:val="24"/>
          <w:szCs w:val="24"/>
        </w:rPr>
        <w:t>Mnoho sloučenin izolovaných z přírodních zdrojů</w:t>
      </w:r>
      <w:r w:rsidR="00A70DC0">
        <w:rPr>
          <w:sz w:val="24"/>
          <w:szCs w:val="24"/>
        </w:rPr>
        <w:t xml:space="preserve"> </w:t>
      </w:r>
      <w:r w:rsidR="009E3EC0">
        <w:rPr>
          <w:sz w:val="24"/>
          <w:szCs w:val="24"/>
        </w:rPr>
        <w:t>má rovněž</w:t>
      </w:r>
      <w:r w:rsidR="00A70DC0">
        <w:rPr>
          <w:sz w:val="24"/>
          <w:szCs w:val="24"/>
        </w:rPr>
        <w:t xml:space="preserve"> </w:t>
      </w:r>
      <w:r w:rsidR="0045551E">
        <w:rPr>
          <w:sz w:val="24"/>
          <w:szCs w:val="24"/>
        </w:rPr>
        <w:t>část molekuly</w:t>
      </w:r>
      <w:r w:rsidR="0045551E" w:rsidRPr="0018540E">
        <w:rPr>
          <w:sz w:val="24"/>
          <w:szCs w:val="24"/>
        </w:rPr>
        <w:t xml:space="preserve"> </w:t>
      </w:r>
      <w:r w:rsidR="00A70DC0">
        <w:rPr>
          <w:sz w:val="24"/>
          <w:szCs w:val="24"/>
        </w:rPr>
        <w:t>aromatick</w:t>
      </w:r>
      <w:r w:rsidR="0045551E">
        <w:rPr>
          <w:sz w:val="24"/>
          <w:szCs w:val="24"/>
        </w:rPr>
        <w:t>ou</w:t>
      </w:r>
      <w:r w:rsidR="00A70DC0">
        <w:rPr>
          <w:sz w:val="24"/>
          <w:szCs w:val="24"/>
        </w:rPr>
        <w:t xml:space="preserve">, včetně steroidů jako je estron, a včetně mnoha léčiv, jako je třeba </w:t>
      </w:r>
      <w:r w:rsidR="001B19C6">
        <w:rPr>
          <w:sz w:val="24"/>
          <w:szCs w:val="24"/>
        </w:rPr>
        <w:t>aspirin (kyselina acetylsalicylová), který se používá</w:t>
      </w:r>
      <w:r w:rsidR="00A70DC0">
        <w:rPr>
          <w:sz w:val="24"/>
          <w:szCs w:val="24"/>
        </w:rPr>
        <w:t xml:space="preserve"> na snižování </w:t>
      </w:r>
      <w:r w:rsidR="001B19C6">
        <w:rPr>
          <w:sz w:val="24"/>
          <w:szCs w:val="24"/>
        </w:rPr>
        <w:t>horečky, tlumí bolest a působí protizánětlivě.</w:t>
      </w:r>
      <w:r w:rsidR="00A70DC0">
        <w:rPr>
          <w:sz w:val="24"/>
          <w:szCs w:val="24"/>
        </w:rPr>
        <w:t xml:space="preserve"> </w:t>
      </w:r>
    </w:p>
    <w:p w:rsidR="009276C5" w:rsidRDefault="009276C5" w:rsidP="001B19C6">
      <w:pPr>
        <w:jc w:val="both"/>
        <w:rPr>
          <w:sz w:val="24"/>
          <w:szCs w:val="24"/>
        </w:rPr>
      </w:pPr>
    </w:p>
    <w:p w:rsidR="009276C5" w:rsidRDefault="009276C5" w:rsidP="001B19C6">
      <w:pPr>
        <w:jc w:val="both"/>
        <w:rPr>
          <w:sz w:val="24"/>
          <w:szCs w:val="24"/>
        </w:rPr>
      </w:pPr>
    </w:p>
    <w:p w:rsidR="008262E2" w:rsidRDefault="00A70DC0" w:rsidP="001B19C6">
      <w:pPr>
        <w:jc w:val="both"/>
        <w:rPr>
          <w:sz w:val="24"/>
          <w:szCs w:val="24"/>
        </w:rPr>
      </w:pPr>
      <w:r>
        <w:rPr>
          <w:sz w:val="24"/>
          <w:szCs w:val="24"/>
        </w:rPr>
        <w:t>Samotný benzen</w:t>
      </w:r>
      <w:r w:rsidR="0045551E">
        <w:rPr>
          <w:sz w:val="24"/>
          <w:szCs w:val="24"/>
        </w:rPr>
        <w:t xml:space="preserve"> je karcinogenní a</w:t>
      </w:r>
      <w:r>
        <w:rPr>
          <w:sz w:val="24"/>
          <w:szCs w:val="24"/>
        </w:rPr>
        <w:t xml:space="preserve"> při dlouhodobé expozici </w:t>
      </w:r>
      <w:r w:rsidR="0045551E">
        <w:rPr>
          <w:sz w:val="24"/>
          <w:szCs w:val="24"/>
        </w:rPr>
        <w:t xml:space="preserve">také </w:t>
      </w:r>
      <w:r>
        <w:rPr>
          <w:sz w:val="24"/>
          <w:szCs w:val="24"/>
        </w:rPr>
        <w:t>způsobuje pokles počtu červených krvinek (leukopenie) a neměl by se používat v chemické praxi jako rozpouštědlo.</w:t>
      </w:r>
    </w:p>
    <w:p w:rsidR="00A70DC0" w:rsidRPr="008262E2" w:rsidRDefault="009276C5" w:rsidP="001B19C6">
      <w:pPr>
        <w:jc w:val="both"/>
        <w:rPr>
          <w:sz w:val="24"/>
          <w:szCs w:val="24"/>
        </w:rPr>
      </w:pPr>
      <w:r w:rsidRPr="009276C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1381318" cy="809738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D75" w:rsidRDefault="00D00D75" w:rsidP="001B19C6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</w:t>
      </w:r>
      <w:r w:rsidRPr="00D00D75">
        <w:rPr>
          <w:sz w:val="24"/>
          <w:szCs w:val="24"/>
          <w:lang w:val="en-GB"/>
        </w:rPr>
        <w:t>ejznámější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aromatickou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sloučeninou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b/>
          <w:bCs/>
          <w:sz w:val="24"/>
          <w:szCs w:val="24"/>
          <w:lang w:val="en-GB"/>
        </w:rPr>
        <w:t>benzen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r w:rsidRPr="00D00D75">
        <w:rPr>
          <w:b/>
          <w:bCs/>
          <w:sz w:val="24"/>
          <w:szCs w:val="24"/>
          <w:lang w:val="en-GB"/>
        </w:rPr>
        <w:t>C</w:t>
      </w:r>
      <w:r w:rsidRPr="00D00D75">
        <w:rPr>
          <w:b/>
          <w:bCs/>
          <w:sz w:val="24"/>
          <w:szCs w:val="24"/>
          <w:vertAlign w:val="subscript"/>
          <w:lang w:val="en-GB"/>
        </w:rPr>
        <w:t>6</w:t>
      </w:r>
      <w:r w:rsidRPr="00D00D75">
        <w:rPr>
          <w:b/>
          <w:bCs/>
          <w:sz w:val="24"/>
          <w:szCs w:val="24"/>
          <w:lang w:val="en-GB"/>
        </w:rPr>
        <w:t>H</w:t>
      </w:r>
      <w:r w:rsidRPr="00D00D75">
        <w:rPr>
          <w:b/>
          <w:bCs/>
          <w:sz w:val="24"/>
          <w:szCs w:val="24"/>
          <w:vertAlign w:val="subscript"/>
          <w:lang w:val="en-GB"/>
        </w:rPr>
        <w:t xml:space="preserve">6 </w:t>
      </w:r>
      <w:r w:rsidRPr="00D00D75">
        <w:rPr>
          <w:sz w:val="24"/>
          <w:szCs w:val="24"/>
          <w:lang w:val="en-GB"/>
        </w:rPr>
        <w:t xml:space="preserve">- </w:t>
      </w:r>
      <w:proofErr w:type="spellStart"/>
      <w:r w:rsidRPr="00D00D75">
        <w:rPr>
          <w:sz w:val="24"/>
          <w:szCs w:val="24"/>
          <w:lang w:val="en-GB"/>
        </w:rPr>
        <w:t>šestičlenný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kruh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</w:t>
      </w:r>
      <w:proofErr w:type="spellEnd"/>
      <w:r>
        <w:rPr>
          <w:sz w:val="24"/>
          <w:szCs w:val="24"/>
          <w:lang w:val="en-GB"/>
        </w:rPr>
        <w:t xml:space="preserve"> </w:t>
      </w:r>
      <w:r w:rsidRPr="00D00D75">
        <w:rPr>
          <w:sz w:val="24"/>
          <w:szCs w:val="24"/>
          <w:lang w:val="en-GB"/>
        </w:rPr>
        <w:t xml:space="preserve">v </w:t>
      </w:r>
      <w:proofErr w:type="spellStart"/>
      <w:r w:rsidRPr="00D00D75">
        <w:rPr>
          <w:sz w:val="24"/>
          <w:szCs w:val="24"/>
          <w:lang w:val="en-GB"/>
        </w:rPr>
        <w:t>jedné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rovině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– </w:t>
      </w:r>
      <w:proofErr w:type="spellStart"/>
      <w:r>
        <w:rPr>
          <w:sz w:val="24"/>
          <w:szCs w:val="24"/>
          <w:lang w:val="en-GB"/>
        </w:rPr>
        <w:t>tzv</w:t>
      </w:r>
      <w:proofErr w:type="spellEnd"/>
      <w:r>
        <w:rPr>
          <w:sz w:val="24"/>
          <w:szCs w:val="24"/>
          <w:lang w:val="en-GB"/>
        </w:rPr>
        <w:t>.</w:t>
      </w:r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benzenové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jádro</w:t>
      </w:r>
      <w:proofErr w:type="spellEnd"/>
      <w:r>
        <w:rPr>
          <w:sz w:val="24"/>
          <w:szCs w:val="24"/>
          <w:lang w:val="en-GB"/>
        </w:rPr>
        <w:t>.</w:t>
      </w:r>
    </w:p>
    <w:p w:rsidR="00D00D75" w:rsidRPr="00D00D75" w:rsidRDefault="00D00D75" w:rsidP="001B19C6">
      <w:pPr>
        <w:jc w:val="both"/>
        <w:rPr>
          <w:sz w:val="24"/>
          <w:szCs w:val="24"/>
        </w:rPr>
      </w:pPr>
    </w:p>
    <w:p w:rsidR="00D00D75" w:rsidRPr="00D00D75" w:rsidRDefault="00BA5A39" w:rsidP="001B19C6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308610</wp:posOffset>
            </wp:positionV>
            <wp:extent cx="1247775" cy="1400175"/>
            <wp:effectExtent l="0" t="0" r="9525" b="9525"/>
            <wp:wrapSquare wrapText="bothSides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39240A" w:rsidRDefault="00D00D75" w:rsidP="001B19C6">
      <w:pPr>
        <w:jc w:val="both"/>
        <w:rPr>
          <w:sz w:val="24"/>
          <w:szCs w:val="24"/>
          <w:rtl/>
        </w:rPr>
      </w:pPr>
      <w:r w:rsidRPr="00D00D75">
        <w:rPr>
          <w:b/>
          <w:bCs/>
          <w:sz w:val="24"/>
          <w:szCs w:val="24"/>
          <w:lang w:val="en-GB"/>
        </w:rPr>
        <w:t xml:space="preserve">Friedrich August </w:t>
      </w:r>
      <w:proofErr w:type="spellStart"/>
      <w:r w:rsidRPr="00D00D75">
        <w:rPr>
          <w:b/>
          <w:bCs/>
          <w:sz w:val="24"/>
          <w:szCs w:val="24"/>
          <w:lang w:val="en-GB"/>
        </w:rPr>
        <w:t>Kekulé</w:t>
      </w:r>
      <w:proofErr w:type="spellEnd"/>
      <w:r w:rsidRPr="00D00D75">
        <w:rPr>
          <w:b/>
          <w:bCs/>
          <w:sz w:val="24"/>
          <w:szCs w:val="24"/>
          <w:lang w:val="en-GB"/>
        </w:rPr>
        <w:t xml:space="preserve"> von </w:t>
      </w:r>
      <w:proofErr w:type="spellStart"/>
      <w:r w:rsidRPr="00D00D75">
        <w:rPr>
          <w:b/>
          <w:bCs/>
          <w:sz w:val="24"/>
          <w:szCs w:val="24"/>
          <w:lang w:val="en-GB"/>
        </w:rPr>
        <w:t>Stradonitz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D00D75">
        <w:rPr>
          <w:sz w:val="24"/>
          <w:szCs w:val="24"/>
          <w:lang w:val="en-GB"/>
        </w:rPr>
        <w:t>(1829 - 1896)</w:t>
      </w:r>
      <w:r w:rsidRPr="00D00D75">
        <w:rPr>
          <w:sz w:val="24"/>
          <w:szCs w:val="24"/>
          <w:rtl/>
        </w:rPr>
        <w:t>‏</w:t>
      </w:r>
    </w:p>
    <w:p w:rsidR="0039240A" w:rsidRDefault="0039240A" w:rsidP="001B19C6">
      <w:pPr>
        <w:spacing w:after="0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>Německý chemik</w:t>
      </w:r>
    </w:p>
    <w:p w:rsidR="00D00D75" w:rsidRDefault="00D00D75" w:rsidP="001B19C6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Byl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potomkem</w:t>
      </w:r>
      <w:proofErr w:type="spellEnd"/>
      <w:r w:rsidR="008B5AB9" w:rsidRPr="00D00D75">
        <w:rPr>
          <w:sz w:val="24"/>
          <w:szCs w:val="24"/>
          <w:lang w:val="en-GB"/>
        </w:rPr>
        <w:t xml:space="preserve"> </w:t>
      </w:r>
      <w:proofErr w:type="spellStart"/>
      <w:r w:rsidR="008B5AB9" w:rsidRPr="00D00D75">
        <w:rPr>
          <w:sz w:val="24"/>
          <w:szCs w:val="24"/>
          <w:lang w:val="en-GB"/>
        </w:rPr>
        <w:t>české</w:t>
      </w:r>
      <w:proofErr w:type="spellEnd"/>
      <w:r w:rsidR="008B5AB9" w:rsidRPr="00D00D75">
        <w:rPr>
          <w:sz w:val="24"/>
          <w:szCs w:val="24"/>
          <w:lang w:val="en-GB"/>
        </w:rPr>
        <w:t xml:space="preserve"> </w:t>
      </w:r>
      <w:proofErr w:type="spellStart"/>
      <w:r w:rsidR="008B5AB9" w:rsidRPr="00D00D75">
        <w:rPr>
          <w:sz w:val="24"/>
          <w:szCs w:val="24"/>
          <w:lang w:val="en-GB"/>
        </w:rPr>
        <w:t>šlechtické</w:t>
      </w:r>
      <w:proofErr w:type="spellEnd"/>
      <w:r w:rsidR="008B5AB9" w:rsidRPr="00D00D75">
        <w:rPr>
          <w:sz w:val="24"/>
          <w:szCs w:val="24"/>
          <w:lang w:val="en-GB"/>
        </w:rPr>
        <w:t xml:space="preserve"> </w:t>
      </w:r>
      <w:proofErr w:type="spellStart"/>
      <w:r w:rsidR="008B5AB9" w:rsidRPr="00D00D75">
        <w:rPr>
          <w:sz w:val="24"/>
          <w:szCs w:val="24"/>
          <w:lang w:val="en-GB"/>
        </w:rPr>
        <w:t>rodiny</w:t>
      </w:r>
      <w:proofErr w:type="spellEnd"/>
      <w:r>
        <w:rPr>
          <w:sz w:val="24"/>
          <w:szCs w:val="24"/>
          <w:lang w:val="en-GB"/>
        </w:rPr>
        <w:t xml:space="preserve">. </w:t>
      </w:r>
    </w:p>
    <w:p w:rsidR="00424E21" w:rsidRDefault="00424E21" w:rsidP="001B19C6">
      <w:pPr>
        <w:tabs>
          <w:tab w:val="left" w:pos="703"/>
        </w:tabs>
        <w:spacing w:after="0"/>
        <w:jc w:val="both"/>
        <w:rPr>
          <w:sz w:val="24"/>
          <w:szCs w:val="24"/>
        </w:rPr>
      </w:pPr>
    </w:p>
    <w:p w:rsidR="00682B36" w:rsidRPr="00D00D75" w:rsidRDefault="00D00D75" w:rsidP="001B19C6">
      <w:pPr>
        <w:tabs>
          <w:tab w:val="left" w:pos="703"/>
        </w:tabs>
        <w:spacing w:after="0"/>
        <w:jc w:val="both"/>
        <w:rPr>
          <w:sz w:val="24"/>
          <w:szCs w:val="24"/>
        </w:rPr>
      </w:pPr>
      <w:r w:rsidRPr="00D00D75">
        <w:rPr>
          <w:sz w:val="24"/>
          <w:szCs w:val="24"/>
        </w:rPr>
        <w:t xml:space="preserve">S jeho jménem je spojen objev struktury </w:t>
      </w:r>
      <w:hyperlink r:id="rId10" w:tooltip="Benzen" w:history="1">
        <w:r w:rsidRPr="00D00D75">
          <w:rPr>
            <w:rStyle w:val="Hypertextovodkaz"/>
            <w:color w:val="auto"/>
            <w:sz w:val="24"/>
            <w:szCs w:val="24"/>
            <w:u w:val="none"/>
          </w:rPr>
          <w:t>benzenu</w:t>
        </w:r>
      </w:hyperlink>
      <w:r w:rsidRPr="00D00D75">
        <w:rPr>
          <w:sz w:val="24"/>
          <w:szCs w:val="24"/>
          <w:lang w:val="en-GB"/>
        </w:rPr>
        <w:t xml:space="preserve"> </w:t>
      </w:r>
      <w:r w:rsidR="008B5AB9" w:rsidRPr="00D00D75">
        <w:rPr>
          <w:sz w:val="24"/>
          <w:szCs w:val="24"/>
          <w:lang w:val="en-GB"/>
        </w:rPr>
        <w:t>(1865):</w:t>
      </w:r>
    </w:p>
    <w:p w:rsidR="00682B36" w:rsidRPr="00424E21" w:rsidRDefault="008B5AB9" w:rsidP="001B19C6">
      <w:pPr>
        <w:pStyle w:val="Odstavecseseznamem"/>
        <w:numPr>
          <w:ilvl w:val="0"/>
          <w:numId w:val="2"/>
        </w:numPr>
        <w:tabs>
          <w:tab w:val="left" w:pos="703"/>
        </w:tabs>
        <w:jc w:val="both"/>
        <w:rPr>
          <w:sz w:val="24"/>
          <w:szCs w:val="24"/>
        </w:rPr>
      </w:pPr>
      <w:proofErr w:type="spellStart"/>
      <w:r w:rsidRPr="00424E21">
        <w:rPr>
          <w:sz w:val="24"/>
          <w:szCs w:val="24"/>
          <w:lang w:val="en-GB"/>
        </w:rPr>
        <w:t>všech</w:t>
      </w:r>
      <w:proofErr w:type="spellEnd"/>
      <w:r w:rsidRPr="00424E21">
        <w:rPr>
          <w:sz w:val="24"/>
          <w:szCs w:val="24"/>
          <w:lang w:val="en-GB"/>
        </w:rPr>
        <w:t xml:space="preserve"> </w:t>
      </w:r>
      <w:proofErr w:type="spellStart"/>
      <w:r w:rsidRPr="00424E21">
        <w:rPr>
          <w:sz w:val="24"/>
          <w:szCs w:val="24"/>
          <w:lang w:val="en-GB"/>
        </w:rPr>
        <w:t>dvanáct</w:t>
      </w:r>
      <w:proofErr w:type="spellEnd"/>
      <w:r w:rsidRPr="00424E21">
        <w:rPr>
          <w:sz w:val="24"/>
          <w:szCs w:val="24"/>
          <w:lang w:val="en-GB"/>
        </w:rPr>
        <w:t xml:space="preserve"> </w:t>
      </w:r>
      <w:proofErr w:type="spellStart"/>
      <w:r w:rsidRPr="00424E21">
        <w:rPr>
          <w:sz w:val="24"/>
          <w:szCs w:val="24"/>
          <w:lang w:val="en-GB"/>
        </w:rPr>
        <w:t>atomů</w:t>
      </w:r>
      <w:proofErr w:type="spellEnd"/>
      <w:r w:rsidRPr="00424E21">
        <w:rPr>
          <w:sz w:val="24"/>
          <w:szCs w:val="24"/>
          <w:lang w:val="en-GB"/>
        </w:rPr>
        <w:t xml:space="preserve"> (6 C a 6 H) </w:t>
      </w:r>
      <w:proofErr w:type="spellStart"/>
      <w:r w:rsidRPr="00424E21">
        <w:rPr>
          <w:sz w:val="24"/>
          <w:szCs w:val="24"/>
          <w:lang w:val="en-GB"/>
        </w:rPr>
        <w:t>leží</w:t>
      </w:r>
      <w:proofErr w:type="spellEnd"/>
      <w:r w:rsidRPr="00424E21">
        <w:rPr>
          <w:sz w:val="24"/>
          <w:szCs w:val="24"/>
          <w:lang w:val="en-GB"/>
        </w:rPr>
        <w:t xml:space="preserve"> v </w:t>
      </w:r>
      <w:proofErr w:type="spellStart"/>
      <w:r w:rsidRPr="00424E21">
        <w:rPr>
          <w:sz w:val="24"/>
          <w:szCs w:val="24"/>
          <w:lang w:val="en-GB"/>
        </w:rPr>
        <w:t>jedné</w:t>
      </w:r>
      <w:proofErr w:type="spellEnd"/>
      <w:r w:rsidRPr="00424E21">
        <w:rPr>
          <w:sz w:val="24"/>
          <w:szCs w:val="24"/>
          <w:lang w:val="en-GB"/>
        </w:rPr>
        <w:t xml:space="preserve"> </w:t>
      </w:r>
      <w:proofErr w:type="spellStart"/>
      <w:r w:rsidRPr="00424E21">
        <w:rPr>
          <w:sz w:val="24"/>
          <w:szCs w:val="24"/>
          <w:lang w:val="en-GB"/>
        </w:rPr>
        <w:t>rovině</w:t>
      </w:r>
      <w:proofErr w:type="spellEnd"/>
    </w:p>
    <w:p w:rsidR="00682B36" w:rsidRPr="00D00D75" w:rsidRDefault="008B5AB9" w:rsidP="001B19C6">
      <w:pPr>
        <w:pStyle w:val="Odstavecseseznamem"/>
        <w:numPr>
          <w:ilvl w:val="0"/>
          <w:numId w:val="2"/>
        </w:numPr>
        <w:tabs>
          <w:tab w:val="left" w:pos="703"/>
        </w:tabs>
        <w:ind w:left="284" w:hanging="284"/>
        <w:jc w:val="both"/>
        <w:rPr>
          <w:sz w:val="24"/>
          <w:szCs w:val="24"/>
        </w:rPr>
      </w:pPr>
      <w:proofErr w:type="spellStart"/>
      <w:r w:rsidRPr="00D00D75">
        <w:rPr>
          <w:sz w:val="24"/>
          <w:szCs w:val="24"/>
          <w:lang w:val="en-GB"/>
        </w:rPr>
        <w:t>cyklický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konjugovaný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systém</w:t>
      </w:r>
      <w:proofErr w:type="spellEnd"/>
      <w:r w:rsidRPr="00D00D75">
        <w:rPr>
          <w:sz w:val="24"/>
          <w:szCs w:val="24"/>
          <w:lang w:val="en-GB"/>
        </w:rPr>
        <w:t xml:space="preserve"> (</w:t>
      </w:r>
      <w:proofErr w:type="spellStart"/>
      <w:r w:rsidRPr="00D00D75">
        <w:rPr>
          <w:sz w:val="24"/>
          <w:szCs w:val="24"/>
          <w:lang w:val="en-GB"/>
        </w:rPr>
        <w:t>střídají</w:t>
      </w:r>
      <w:proofErr w:type="spellEnd"/>
      <w:r w:rsidRPr="00D00D75">
        <w:rPr>
          <w:sz w:val="24"/>
          <w:szCs w:val="24"/>
          <w:lang w:val="en-GB"/>
        </w:rPr>
        <w:t xml:space="preserve"> se </w:t>
      </w:r>
      <w:proofErr w:type="spellStart"/>
      <w:r w:rsidRPr="00D00D75">
        <w:rPr>
          <w:sz w:val="24"/>
          <w:szCs w:val="24"/>
          <w:lang w:val="en-GB"/>
        </w:rPr>
        <w:t>jednoduché</w:t>
      </w:r>
      <w:proofErr w:type="spellEnd"/>
      <w:r w:rsidRPr="00D00D75">
        <w:rPr>
          <w:sz w:val="24"/>
          <w:szCs w:val="24"/>
          <w:lang w:val="en-GB"/>
        </w:rPr>
        <w:t xml:space="preserve"> a </w:t>
      </w:r>
      <w:proofErr w:type="spellStart"/>
      <w:r w:rsidRPr="00D00D75">
        <w:rPr>
          <w:sz w:val="24"/>
          <w:szCs w:val="24"/>
          <w:lang w:val="en-GB"/>
        </w:rPr>
        <w:t>dvojné</w:t>
      </w:r>
      <w:proofErr w:type="spellEnd"/>
      <w:r w:rsidRPr="00D00D75">
        <w:rPr>
          <w:sz w:val="24"/>
          <w:szCs w:val="24"/>
          <w:lang w:val="en-GB"/>
        </w:rPr>
        <w:t xml:space="preserve"> </w:t>
      </w:r>
      <w:proofErr w:type="spellStart"/>
      <w:r w:rsidRPr="00D00D75">
        <w:rPr>
          <w:sz w:val="24"/>
          <w:szCs w:val="24"/>
          <w:lang w:val="en-GB"/>
        </w:rPr>
        <w:t>vazby</w:t>
      </w:r>
      <w:proofErr w:type="spellEnd"/>
      <w:r w:rsidRPr="00D00D75">
        <w:rPr>
          <w:sz w:val="24"/>
          <w:szCs w:val="24"/>
          <w:lang w:val="en-GB"/>
        </w:rPr>
        <w:t>)</w:t>
      </w:r>
      <w:r w:rsidRPr="00D00D75">
        <w:rPr>
          <w:sz w:val="24"/>
          <w:szCs w:val="24"/>
          <w:rtl/>
        </w:rPr>
        <w:t>‏</w:t>
      </w:r>
    </w:p>
    <w:p w:rsidR="00424E21" w:rsidRDefault="00424E21" w:rsidP="001B19C6">
      <w:pPr>
        <w:jc w:val="both"/>
        <w:rPr>
          <w:b/>
          <w:bCs/>
          <w:sz w:val="24"/>
          <w:szCs w:val="24"/>
          <w:lang w:val="en-GB"/>
        </w:rPr>
      </w:pPr>
    </w:p>
    <w:p w:rsidR="00424E21" w:rsidRDefault="00424E21" w:rsidP="001B19C6">
      <w:pPr>
        <w:jc w:val="both"/>
        <w:rPr>
          <w:b/>
          <w:bCs/>
          <w:sz w:val="24"/>
          <w:szCs w:val="24"/>
          <w:lang w:val="en-GB"/>
        </w:rPr>
      </w:pPr>
    </w:p>
    <w:p w:rsidR="00B4324C" w:rsidRDefault="00BA5A39" w:rsidP="001B19C6">
      <w:pPr>
        <w:jc w:val="both"/>
        <w:rPr>
          <w:b/>
          <w:bCs/>
          <w:sz w:val="24"/>
          <w:szCs w:val="24"/>
          <w:lang w:val="en-GB"/>
        </w:rPr>
      </w:pPr>
      <w:proofErr w:type="spellStart"/>
      <w:r w:rsidRPr="00BA5A39">
        <w:rPr>
          <w:b/>
          <w:bCs/>
          <w:sz w:val="24"/>
          <w:szCs w:val="24"/>
          <w:lang w:val="en-GB"/>
        </w:rPr>
        <w:lastRenderedPageBreak/>
        <w:t>Benzen</w:t>
      </w:r>
      <w:proofErr w:type="spellEnd"/>
      <w:r w:rsidRPr="00BA5A3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A5A39">
        <w:rPr>
          <w:b/>
          <w:bCs/>
          <w:sz w:val="24"/>
          <w:szCs w:val="24"/>
          <w:lang w:val="en-GB"/>
        </w:rPr>
        <w:t>není</w:t>
      </w:r>
      <w:proofErr w:type="spellEnd"/>
      <w:r w:rsidRPr="00BA5A3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A5A39">
        <w:rPr>
          <w:b/>
          <w:bCs/>
          <w:sz w:val="24"/>
          <w:szCs w:val="24"/>
          <w:lang w:val="en-GB"/>
        </w:rPr>
        <w:t>cyklohexa</w:t>
      </w:r>
      <w:proofErr w:type="spellEnd"/>
      <w:r w:rsidRPr="00BA5A39">
        <w:rPr>
          <w:b/>
          <w:bCs/>
          <w:sz w:val="24"/>
          <w:szCs w:val="24"/>
          <w:lang w:val="en-GB"/>
        </w:rPr>
        <w:t xml:space="preserve"> – 1,3,5 – </w:t>
      </w:r>
      <w:proofErr w:type="spellStart"/>
      <w:r w:rsidRPr="00BA5A39">
        <w:rPr>
          <w:b/>
          <w:bCs/>
          <w:sz w:val="24"/>
          <w:szCs w:val="24"/>
          <w:lang w:val="en-GB"/>
        </w:rPr>
        <w:t>trien</w:t>
      </w:r>
      <w:proofErr w:type="spellEnd"/>
    </w:p>
    <w:p w:rsidR="00682B36" w:rsidRPr="00BA5A39" w:rsidRDefault="008B5AB9" w:rsidP="001B19C6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proofErr w:type="spellStart"/>
      <w:r w:rsidRPr="00BA5A39">
        <w:rPr>
          <w:sz w:val="24"/>
          <w:szCs w:val="24"/>
          <w:lang w:val="en-GB"/>
        </w:rPr>
        <w:t>délka</w:t>
      </w:r>
      <w:proofErr w:type="spellEnd"/>
      <w:r w:rsidRP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vazby</w:t>
      </w:r>
      <w:proofErr w:type="spellEnd"/>
      <w:r w:rsidRP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mezi</w:t>
      </w:r>
      <w:proofErr w:type="spellEnd"/>
      <w:r w:rsidRP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všemi</w:t>
      </w:r>
      <w:proofErr w:type="spellEnd"/>
      <w:r w:rsidRPr="00BA5A39">
        <w:rPr>
          <w:sz w:val="24"/>
          <w:szCs w:val="24"/>
          <w:lang w:val="en-GB"/>
        </w:rPr>
        <w:t xml:space="preserve"> atomy C </w:t>
      </w:r>
      <w:proofErr w:type="spellStart"/>
      <w:r w:rsidRPr="00BA5A39">
        <w:rPr>
          <w:sz w:val="24"/>
          <w:szCs w:val="24"/>
          <w:lang w:val="en-GB"/>
        </w:rPr>
        <w:t>je</w:t>
      </w:r>
      <w:proofErr w:type="spellEnd"/>
      <w:r w:rsidRP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stejná</w:t>
      </w:r>
      <w:proofErr w:type="spellEnd"/>
      <w:r w:rsidRPr="00BA5A39">
        <w:rPr>
          <w:sz w:val="24"/>
          <w:szCs w:val="24"/>
          <w:lang w:val="en-GB"/>
        </w:rPr>
        <w:t xml:space="preserve"> – 139 nm (</w:t>
      </w:r>
      <w:proofErr w:type="spellStart"/>
      <w:r w:rsidR="00BA5A39">
        <w:rPr>
          <w:sz w:val="24"/>
          <w:szCs w:val="24"/>
          <w:lang w:val="en-GB"/>
        </w:rPr>
        <w:t>délka</w:t>
      </w:r>
      <w:proofErr w:type="spellEnd"/>
      <w:r w:rsid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jednoduch</w:t>
      </w:r>
      <w:r w:rsidR="00BA5A39">
        <w:rPr>
          <w:sz w:val="24"/>
          <w:szCs w:val="24"/>
          <w:lang w:val="en-GB"/>
        </w:rPr>
        <w:t>é</w:t>
      </w:r>
      <w:proofErr w:type="spellEnd"/>
      <w:r w:rsidRPr="00BA5A39">
        <w:rPr>
          <w:sz w:val="24"/>
          <w:szCs w:val="24"/>
          <w:lang w:val="en-GB"/>
        </w:rPr>
        <w:t xml:space="preserve"> </w:t>
      </w:r>
      <w:proofErr w:type="spellStart"/>
      <w:r w:rsidRPr="00BA5A39">
        <w:rPr>
          <w:sz w:val="24"/>
          <w:szCs w:val="24"/>
          <w:lang w:val="en-GB"/>
        </w:rPr>
        <w:t>vazb</w:t>
      </w:r>
      <w:r w:rsidR="00BA5A39">
        <w:rPr>
          <w:sz w:val="24"/>
          <w:szCs w:val="24"/>
          <w:lang w:val="en-GB"/>
        </w:rPr>
        <w:t>y</w:t>
      </w:r>
      <w:proofErr w:type="spellEnd"/>
      <w:r w:rsidR="00BA5A39">
        <w:rPr>
          <w:sz w:val="24"/>
          <w:szCs w:val="24"/>
          <w:lang w:val="en-GB"/>
        </w:rPr>
        <w:t xml:space="preserve"> </w:t>
      </w:r>
      <w:proofErr w:type="spellStart"/>
      <w:r w:rsidR="00BA5A39">
        <w:rPr>
          <w:sz w:val="24"/>
          <w:szCs w:val="24"/>
          <w:lang w:val="en-GB"/>
        </w:rPr>
        <w:t>je</w:t>
      </w:r>
      <w:proofErr w:type="spellEnd"/>
      <w:r w:rsidRPr="00BA5A39">
        <w:rPr>
          <w:sz w:val="24"/>
          <w:szCs w:val="24"/>
          <w:lang w:val="en-GB"/>
        </w:rPr>
        <w:t xml:space="preserve"> 154 nm, </w:t>
      </w:r>
      <w:proofErr w:type="spellStart"/>
      <w:r w:rsidRPr="00BA5A39">
        <w:rPr>
          <w:sz w:val="24"/>
          <w:szCs w:val="24"/>
          <w:lang w:val="en-GB"/>
        </w:rPr>
        <w:t>dvojn</w:t>
      </w:r>
      <w:r w:rsidR="00BA5A39">
        <w:rPr>
          <w:sz w:val="24"/>
          <w:szCs w:val="24"/>
          <w:lang w:val="en-GB"/>
        </w:rPr>
        <w:t>é</w:t>
      </w:r>
      <w:proofErr w:type="spellEnd"/>
      <w:r w:rsidRPr="00BA5A39">
        <w:rPr>
          <w:sz w:val="24"/>
          <w:szCs w:val="24"/>
          <w:lang w:val="en-GB"/>
        </w:rPr>
        <w:t xml:space="preserve"> 134 nm)</w:t>
      </w:r>
      <w:r w:rsidRPr="00BA5A39">
        <w:rPr>
          <w:sz w:val="24"/>
          <w:szCs w:val="24"/>
          <w:rtl/>
          <w:lang w:val="en-GB"/>
        </w:rPr>
        <w:t>‏</w:t>
      </w:r>
    </w:p>
    <w:p w:rsidR="00C35FBC" w:rsidRPr="00C35FBC" w:rsidRDefault="00F3627E" w:rsidP="001B19C6">
      <w:pPr>
        <w:pStyle w:val="Odstavecseseznamem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Mohli bychom očekávat, že pro hypotetický „</w:t>
      </w:r>
      <w:proofErr w:type="spellStart"/>
      <w:r>
        <w:rPr>
          <w:sz w:val="24"/>
          <w:szCs w:val="24"/>
        </w:rPr>
        <w:t>cyklohexatrien</w:t>
      </w:r>
      <w:proofErr w:type="spellEnd"/>
      <w:r>
        <w:rPr>
          <w:sz w:val="24"/>
          <w:szCs w:val="24"/>
        </w:rPr>
        <w:t>“</w:t>
      </w:r>
      <w:r w:rsidR="00C35FBC">
        <w:rPr>
          <w:sz w:val="24"/>
          <w:szCs w:val="24"/>
        </w:rPr>
        <w:t xml:space="preserve"> bude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hydrog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</m:oMath>
      <w:r w:rsidR="00C35FBC">
        <w:rPr>
          <w:rFonts w:eastAsiaTheme="minorEastAsia"/>
          <w:sz w:val="24"/>
          <w:szCs w:val="24"/>
        </w:rPr>
        <w:t xml:space="preserve"> trojnásobkem hydrogenačního tepla cyklohexenu a bude činit asi -356 kJ mol</w:t>
      </w:r>
      <w:r w:rsidR="00C35FBC" w:rsidRPr="00C35FBC">
        <w:rPr>
          <w:rFonts w:eastAsiaTheme="minorEastAsia"/>
          <w:sz w:val="24"/>
          <w:szCs w:val="24"/>
          <w:vertAlign w:val="superscript"/>
        </w:rPr>
        <w:t>-1</w:t>
      </w:r>
      <w:r w:rsidR="00C35FBC">
        <w:rPr>
          <w:rFonts w:eastAsiaTheme="minorEastAsia"/>
          <w:sz w:val="24"/>
          <w:szCs w:val="24"/>
        </w:rPr>
        <w:t xml:space="preserve">. Skutečná hodnota však je </w:t>
      </w:r>
    </w:p>
    <w:p w:rsidR="000D612E" w:rsidRDefault="00C35FBC" w:rsidP="001B19C6">
      <w:pPr>
        <w:pStyle w:val="Odstavecseseznamem"/>
        <w:tabs>
          <w:tab w:val="left" w:pos="284"/>
        </w:tabs>
        <w:ind w:left="284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-206 </w:t>
      </w:r>
      <w:proofErr w:type="spellStart"/>
      <w:r>
        <w:rPr>
          <w:rFonts w:eastAsiaTheme="minorEastAsia"/>
          <w:sz w:val="24"/>
          <w:szCs w:val="24"/>
        </w:rPr>
        <w:t>kJ</w:t>
      </w:r>
      <w:proofErr w:type="spellEnd"/>
      <w:r>
        <w:rPr>
          <w:rFonts w:eastAsiaTheme="minorEastAsia"/>
          <w:sz w:val="24"/>
          <w:szCs w:val="24"/>
        </w:rPr>
        <w:t xml:space="preserve"> mol</w:t>
      </w:r>
      <w:r w:rsidRPr="00C35FBC"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 a je tedy asi o -150 </w:t>
      </w:r>
      <w:proofErr w:type="spellStart"/>
      <w:r>
        <w:rPr>
          <w:rFonts w:eastAsiaTheme="minorEastAsia"/>
          <w:sz w:val="24"/>
          <w:szCs w:val="24"/>
        </w:rPr>
        <w:t>kJ</w:t>
      </w:r>
      <w:proofErr w:type="spellEnd"/>
      <w:r>
        <w:rPr>
          <w:rFonts w:eastAsiaTheme="minorEastAsia"/>
          <w:sz w:val="24"/>
          <w:szCs w:val="24"/>
        </w:rPr>
        <w:t xml:space="preserve"> mol</w:t>
      </w:r>
      <w:r w:rsidRPr="00C35FBC"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 xml:space="preserve"> nižší, než bychom očekávali. </w:t>
      </w:r>
      <w:r w:rsidRPr="00C35FBC">
        <w:rPr>
          <w:rFonts w:eastAsiaTheme="minorEastAsia"/>
          <w:b/>
          <w:sz w:val="24"/>
          <w:szCs w:val="24"/>
        </w:rPr>
        <w:t xml:space="preserve">Benzen tedy musí být o 150 </w:t>
      </w:r>
      <w:proofErr w:type="spellStart"/>
      <w:r w:rsidRPr="00C35FBC">
        <w:rPr>
          <w:rFonts w:eastAsiaTheme="minorEastAsia"/>
          <w:b/>
          <w:sz w:val="24"/>
          <w:szCs w:val="24"/>
        </w:rPr>
        <w:t>kJ</w:t>
      </w:r>
      <w:proofErr w:type="spellEnd"/>
      <w:r w:rsidRPr="00C35FBC">
        <w:rPr>
          <w:rFonts w:eastAsiaTheme="minorEastAsia"/>
          <w:b/>
          <w:sz w:val="24"/>
          <w:szCs w:val="24"/>
        </w:rPr>
        <w:t xml:space="preserve"> mol</w:t>
      </w:r>
      <w:r w:rsidRPr="006E749E">
        <w:rPr>
          <w:rFonts w:eastAsiaTheme="minorEastAsia"/>
          <w:b/>
          <w:sz w:val="24"/>
          <w:szCs w:val="24"/>
          <w:vertAlign w:val="superscript"/>
        </w:rPr>
        <w:t>-1</w:t>
      </w:r>
      <w:r w:rsidRPr="00C35FBC">
        <w:rPr>
          <w:rFonts w:eastAsiaTheme="minorEastAsia"/>
          <w:b/>
          <w:sz w:val="24"/>
          <w:szCs w:val="24"/>
        </w:rPr>
        <w:t xml:space="preserve"> energeticky chudší, jinými slovy stabilnější.</w:t>
      </w:r>
    </w:p>
    <w:p w:rsidR="000D612E" w:rsidRDefault="000D612E" w:rsidP="001B19C6">
      <w:pPr>
        <w:pStyle w:val="Odstavecseseznamem"/>
        <w:tabs>
          <w:tab w:val="left" w:pos="284"/>
        </w:tabs>
        <w:ind w:left="284"/>
        <w:jc w:val="both"/>
        <w:rPr>
          <w:rFonts w:eastAsiaTheme="minorEastAsia"/>
          <w:b/>
          <w:sz w:val="24"/>
          <w:szCs w:val="24"/>
        </w:rPr>
      </w:pPr>
    </w:p>
    <w:p w:rsidR="000D612E" w:rsidRDefault="003E3DE0" w:rsidP="001B19C6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3457143" cy="2180952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DE0" w:rsidRDefault="003E3DE0" w:rsidP="001B19C6">
      <w:pPr>
        <w:jc w:val="both"/>
        <w:rPr>
          <w:sz w:val="24"/>
          <w:szCs w:val="24"/>
          <w:lang w:val="en-GB"/>
        </w:rPr>
      </w:pPr>
    </w:p>
    <w:p w:rsidR="00BA5A39" w:rsidRPr="003E3DE0" w:rsidRDefault="00013C5D" w:rsidP="001B19C6">
      <w:pPr>
        <w:pStyle w:val="Odstavecseseznamem"/>
        <w:numPr>
          <w:ilvl w:val="0"/>
          <w:numId w:val="4"/>
        </w:numPr>
        <w:ind w:left="5954"/>
        <w:jc w:val="both"/>
        <w:rPr>
          <w:sz w:val="24"/>
          <w:szCs w:val="24"/>
        </w:rPr>
      </w:pPr>
      <w:proofErr w:type="spellStart"/>
      <w:r w:rsidRPr="003E3DE0">
        <w:rPr>
          <w:sz w:val="24"/>
          <w:szCs w:val="24"/>
          <w:lang w:val="en-GB"/>
        </w:rPr>
        <w:t>A</w:t>
      </w:r>
      <w:r w:rsidR="008B5AB9" w:rsidRPr="003E3DE0">
        <w:rPr>
          <w:sz w:val="24"/>
          <w:szCs w:val="24"/>
          <w:lang w:val="en-GB"/>
        </w:rPr>
        <w:t>reny</w:t>
      </w:r>
      <w:proofErr w:type="spellEnd"/>
      <w:r w:rsidR="008B5AB9" w:rsidRPr="003E3DE0">
        <w:rPr>
          <w:sz w:val="24"/>
          <w:szCs w:val="24"/>
          <w:lang w:val="en-GB"/>
        </w:rPr>
        <w:t xml:space="preserve"> </w:t>
      </w:r>
      <w:proofErr w:type="spellStart"/>
      <w:r w:rsidR="00BA5A39" w:rsidRPr="003E3DE0">
        <w:rPr>
          <w:sz w:val="24"/>
          <w:szCs w:val="24"/>
          <w:lang w:val="en-GB"/>
        </w:rPr>
        <w:t>jsou</w:t>
      </w:r>
      <w:proofErr w:type="spellEnd"/>
      <w:r w:rsidR="00BA5A39" w:rsidRPr="003E3DE0">
        <w:rPr>
          <w:sz w:val="24"/>
          <w:szCs w:val="24"/>
          <w:lang w:val="en-GB"/>
        </w:rPr>
        <w:t xml:space="preserve"> </w:t>
      </w:r>
      <w:proofErr w:type="spellStart"/>
      <w:r w:rsidR="008B5AB9" w:rsidRPr="003E3DE0">
        <w:rPr>
          <w:sz w:val="24"/>
          <w:szCs w:val="24"/>
          <w:lang w:val="en-GB"/>
        </w:rPr>
        <w:t>energeticky</w:t>
      </w:r>
      <w:proofErr w:type="spellEnd"/>
      <w:r w:rsidR="008B5AB9" w:rsidRPr="003E3DE0">
        <w:rPr>
          <w:sz w:val="24"/>
          <w:szCs w:val="24"/>
          <w:lang w:val="en-GB"/>
        </w:rPr>
        <w:t xml:space="preserve"> </w:t>
      </w:r>
      <w:proofErr w:type="spellStart"/>
      <w:r w:rsidR="008B5AB9" w:rsidRPr="003E3DE0">
        <w:rPr>
          <w:sz w:val="24"/>
          <w:szCs w:val="24"/>
          <w:lang w:val="en-GB"/>
        </w:rPr>
        <w:t>chudší</w:t>
      </w:r>
      <w:proofErr w:type="spellEnd"/>
      <w:r w:rsidR="008B5AB9" w:rsidRPr="003E3DE0">
        <w:rPr>
          <w:sz w:val="24"/>
          <w:szCs w:val="24"/>
          <w:lang w:val="en-GB"/>
        </w:rPr>
        <w:t xml:space="preserve"> o </w:t>
      </w:r>
      <w:proofErr w:type="spellStart"/>
      <w:r w:rsidR="008B5AB9" w:rsidRPr="003E3DE0">
        <w:rPr>
          <w:sz w:val="24"/>
          <w:szCs w:val="24"/>
          <w:lang w:val="en-GB"/>
        </w:rPr>
        <w:t>tzv</w:t>
      </w:r>
      <w:proofErr w:type="spellEnd"/>
      <w:r w:rsidR="008B5AB9" w:rsidRPr="003E3DE0">
        <w:rPr>
          <w:sz w:val="24"/>
          <w:szCs w:val="24"/>
          <w:lang w:val="en-GB"/>
        </w:rPr>
        <w:t xml:space="preserve">. </w:t>
      </w:r>
      <w:proofErr w:type="spellStart"/>
      <w:r w:rsidR="008B5AB9" w:rsidRPr="003E3DE0">
        <w:rPr>
          <w:b/>
          <w:sz w:val="24"/>
          <w:szCs w:val="24"/>
          <w:lang w:val="en-GB"/>
        </w:rPr>
        <w:t>delokalizační</w:t>
      </w:r>
      <w:proofErr w:type="spellEnd"/>
      <w:r w:rsidR="008B5AB9" w:rsidRPr="003E3DE0">
        <w:rPr>
          <w:b/>
          <w:sz w:val="24"/>
          <w:szCs w:val="24"/>
          <w:lang w:val="en-GB"/>
        </w:rPr>
        <w:t xml:space="preserve"> </w:t>
      </w:r>
      <w:proofErr w:type="spellStart"/>
      <w:r w:rsidR="008B5AB9" w:rsidRPr="003E3DE0">
        <w:rPr>
          <w:b/>
          <w:sz w:val="24"/>
          <w:szCs w:val="24"/>
          <w:lang w:val="en-GB"/>
        </w:rPr>
        <w:t>energii</w:t>
      </w:r>
      <w:proofErr w:type="spellEnd"/>
      <w:r w:rsidR="008B5AB9" w:rsidRPr="003E3DE0">
        <w:rPr>
          <w:sz w:val="24"/>
          <w:szCs w:val="24"/>
          <w:lang w:val="en-GB"/>
        </w:rPr>
        <w:t xml:space="preserve"> – </w:t>
      </w:r>
      <w:proofErr w:type="spellStart"/>
      <w:r w:rsidR="008B5AB9" w:rsidRPr="003E3DE0">
        <w:rPr>
          <w:sz w:val="24"/>
          <w:szCs w:val="24"/>
          <w:lang w:val="en-GB"/>
        </w:rPr>
        <w:t>delokalizovaný</w:t>
      </w:r>
      <w:proofErr w:type="spellEnd"/>
      <w:r w:rsidR="008B5AB9" w:rsidRPr="003E3DE0">
        <w:rPr>
          <w:sz w:val="24"/>
          <w:szCs w:val="24"/>
          <w:lang w:val="en-GB"/>
        </w:rPr>
        <w:t xml:space="preserve"> </w:t>
      </w:r>
      <w:proofErr w:type="spellStart"/>
      <w:r w:rsidR="008B5AB9" w:rsidRPr="003E3DE0">
        <w:rPr>
          <w:sz w:val="24"/>
          <w:szCs w:val="24"/>
          <w:lang w:val="en-GB"/>
        </w:rPr>
        <w:t>systém</w:t>
      </w:r>
      <w:proofErr w:type="spellEnd"/>
      <w:r w:rsidR="008B5AB9" w:rsidRPr="003E3DE0">
        <w:rPr>
          <w:sz w:val="24"/>
          <w:szCs w:val="24"/>
          <w:lang w:val="en-GB"/>
        </w:rPr>
        <w:t xml:space="preserve"> </w:t>
      </w:r>
    </w:p>
    <w:p w:rsidR="00682B36" w:rsidRPr="00C35FBC" w:rsidRDefault="003E3DE0" w:rsidP="001B19C6">
      <w:pPr>
        <w:pStyle w:val="Odstavecseseznamem"/>
        <w:ind w:left="5954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BA5A39">
        <w:rPr>
          <w:sz w:val="24"/>
          <w:szCs w:val="24"/>
          <w:lang w:val="en-GB"/>
        </w:rPr>
        <w:t>π</w:t>
      </w:r>
      <w:r w:rsidR="008B5AB9" w:rsidRPr="00BA5A39">
        <w:rPr>
          <w:sz w:val="24"/>
          <w:szCs w:val="24"/>
          <w:lang w:val="en-GB"/>
        </w:rPr>
        <w:t>-</w:t>
      </w:r>
      <w:proofErr w:type="spellStart"/>
      <w:r w:rsidR="008B5AB9" w:rsidRPr="00BA5A39">
        <w:rPr>
          <w:sz w:val="24"/>
          <w:szCs w:val="24"/>
          <w:lang w:val="en-GB"/>
        </w:rPr>
        <w:t>elektronů</w:t>
      </w:r>
      <w:proofErr w:type="spellEnd"/>
      <w:r w:rsidR="008B5AB9" w:rsidRPr="00BA5A39">
        <w:rPr>
          <w:sz w:val="24"/>
          <w:szCs w:val="24"/>
          <w:lang w:val="en-GB"/>
        </w:rPr>
        <w:t xml:space="preserve"> se </w:t>
      </w:r>
      <w:proofErr w:type="spellStart"/>
      <w:r w:rsidR="008B5AB9" w:rsidRPr="00BA5A39">
        <w:rPr>
          <w:sz w:val="24"/>
          <w:szCs w:val="24"/>
          <w:lang w:val="en-GB"/>
        </w:rPr>
        <w:t>rozprostírá</w:t>
      </w:r>
      <w:proofErr w:type="spellEnd"/>
      <w:r w:rsidR="008B5AB9" w:rsidRPr="00BA5A39">
        <w:rPr>
          <w:sz w:val="24"/>
          <w:szCs w:val="24"/>
          <w:lang w:val="en-GB"/>
        </w:rPr>
        <w:t xml:space="preserve"> </w:t>
      </w:r>
      <w:proofErr w:type="spellStart"/>
      <w:r w:rsidR="008B5AB9" w:rsidRPr="00BA5A39">
        <w:rPr>
          <w:sz w:val="24"/>
          <w:szCs w:val="24"/>
          <w:lang w:val="en-GB"/>
        </w:rPr>
        <w:t>nad</w:t>
      </w:r>
      <w:proofErr w:type="spellEnd"/>
      <w:r w:rsidR="008B5AB9" w:rsidRPr="00BA5A39">
        <w:rPr>
          <w:sz w:val="24"/>
          <w:szCs w:val="24"/>
          <w:lang w:val="en-GB"/>
        </w:rPr>
        <w:t xml:space="preserve"> a pod </w:t>
      </w:r>
      <w:r w:rsidR="00C35FBC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8890</wp:posOffset>
            </wp:positionV>
            <wp:extent cx="400050" cy="476250"/>
            <wp:effectExtent l="0" t="0" r="0" b="0"/>
            <wp:wrapSquare wrapText="bothSides"/>
            <wp:docPr id="2" name="obrázek 1" descr="https://o.quizlet.com/XrT07zVOq5LT3AZUYj1L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quizlet.com/XrT07zVOq5LT3AZUYj1LDQ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5AB9" w:rsidRPr="00C35FBC">
        <w:rPr>
          <w:sz w:val="24"/>
          <w:szCs w:val="24"/>
          <w:lang w:val="en-GB"/>
        </w:rPr>
        <w:t>rovinou</w:t>
      </w:r>
      <w:proofErr w:type="spellEnd"/>
      <w:r w:rsidR="008B5AB9" w:rsidRPr="00C35FBC">
        <w:rPr>
          <w:sz w:val="24"/>
          <w:szCs w:val="24"/>
          <w:lang w:val="en-GB"/>
        </w:rPr>
        <w:t xml:space="preserve"> </w:t>
      </w:r>
      <w:proofErr w:type="spellStart"/>
      <w:r w:rsidR="008B5AB9" w:rsidRPr="00C35FBC">
        <w:rPr>
          <w:sz w:val="24"/>
          <w:szCs w:val="24"/>
          <w:lang w:val="en-GB"/>
        </w:rPr>
        <w:t>kruhu</w:t>
      </w:r>
      <w:proofErr w:type="spellEnd"/>
      <w:r w:rsidR="00F515FD" w:rsidRPr="00C35FBC">
        <w:rPr>
          <w:sz w:val="24"/>
          <w:szCs w:val="24"/>
          <w:lang w:val="en-GB"/>
        </w:rPr>
        <w:t>.</w:t>
      </w:r>
    </w:p>
    <w:p w:rsidR="00BA5A39" w:rsidRDefault="00BA5A39" w:rsidP="001B19C6">
      <w:pPr>
        <w:pStyle w:val="Odstavecseseznamem"/>
        <w:tabs>
          <w:tab w:val="left" w:pos="284"/>
        </w:tabs>
        <w:ind w:left="5387" w:hanging="567"/>
        <w:jc w:val="both"/>
        <w:rPr>
          <w:sz w:val="24"/>
          <w:szCs w:val="24"/>
          <w:lang w:val="en-GB"/>
        </w:rPr>
      </w:pPr>
    </w:p>
    <w:p w:rsidR="00BA5A39" w:rsidRPr="00BA5A39" w:rsidRDefault="00013C5D" w:rsidP="001B19C6">
      <w:pPr>
        <w:pStyle w:val="Odstavecseseznamem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BA5A39" w:rsidRDefault="00BA5A39" w:rsidP="001B19C6">
      <w:pPr>
        <w:jc w:val="both"/>
        <w:rPr>
          <w:sz w:val="24"/>
          <w:szCs w:val="24"/>
          <w:lang w:val="en-GB"/>
        </w:rPr>
      </w:pPr>
    </w:p>
    <w:p w:rsidR="00BA5A39" w:rsidRPr="00105138" w:rsidRDefault="00105138" w:rsidP="001B19C6">
      <w:pPr>
        <w:jc w:val="both"/>
        <w:rPr>
          <w:sz w:val="24"/>
          <w:szCs w:val="24"/>
          <w:lang w:val="en-GB"/>
        </w:rPr>
      </w:pPr>
      <w:proofErr w:type="spellStart"/>
      <w:r w:rsidRPr="00105138">
        <w:rPr>
          <w:b/>
          <w:bCs/>
          <w:sz w:val="24"/>
          <w:szCs w:val="24"/>
          <w:lang w:val="en-GB"/>
        </w:rPr>
        <w:t>Benzen</w:t>
      </w:r>
      <w:proofErr w:type="spellEnd"/>
      <w:r w:rsidRPr="00105138">
        <w:rPr>
          <w:b/>
          <w:bCs/>
          <w:sz w:val="24"/>
          <w:szCs w:val="24"/>
          <w:lang w:val="en-GB"/>
        </w:rPr>
        <w:t xml:space="preserve"> </w:t>
      </w:r>
      <w:r w:rsidRPr="00105138">
        <w:rPr>
          <w:b/>
          <w:sz w:val="24"/>
          <w:szCs w:val="24"/>
          <w:lang w:val="en-GB"/>
        </w:rPr>
        <w:t>π</w:t>
      </w:r>
      <w:r w:rsidRPr="0010513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105138">
        <w:rPr>
          <w:b/>
          <w:bCs/>
          <w:sz w:val="24"/>
          <w:szCs w:val="24"/>
          <w:lang w:val="en-GB"/>
        </w:rPr>
        <w:t>vazby</w:t>
      </w:r>
      <w:proofErr w:type="spellEnd"/>
    </w:p>
    <w:p w:rsidR="008779E6" w:rsidRDefault="008779E6" w:rsidP="001B19C6">
      <w:pPr>
        <w:jc w:val="both"/>
      </w:pPr>
      <w:r w:rsidRPr="00105138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188595</wp:posOffset>
            </wp:positionV>
            <wp:extent cx="3495675" cy="1666875"/>
            <wp:effectExtent l="0" t="0" r="9525" b="9525"/>
            <wp:wrapSquare wrapText="bothSides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779E6" w:rsidRDefault="008779E6" w:rsidP="001B19C6">
      <w:pPr>
        <w:jc w:val="both"/>
      </w:pPr>
    </w:p>
    <w:p w:rsidR="00B47104" w:rsidRDefault="008779E6" w:rsidP="001B19C6">
      <w:pPr>
        <w:jc w:val="both"/>
        <w:rPr>
          <w:sz w:val="24"/>
          <w:szCs w:val="24"/>
        </w:rPr>
      </w:pPr>
      <w:r>
        <w:t>Každý z šesti atomů uhlíku má orbital p, který se překrývá se sousedními orbitaly p po obou stranách. Výsledkem je, že všech šest vazeb C–C je ekvivalentních.</w:t>
      </w:r>
    </w:p>
    <w:p w:rsidR="002D1B35" w:rsidRDefault="002D1B35" w:rsidP="001B19C6">
      <w:pPr>
        <w:jc w:val="both"/>
        <w:rPr>
          <w:sz w:val="24"/>
          <w:szCs w:val="24"/>
        </w:rPr>
      </w:pPr>
    </w:p>
    <w:p w:rsidR="008779E6" w:rsidRDefault="008779E6" w:rsidP="001B19C6">
      <w:pPr>
        <w:jc w:val="both"/>
        <w:rPr>
          <w:b/>
          <w:bCs/>
          <w:sz w:val="32"/>
          <w:szCs w:val="32"/>
          <w:lang w:val="en-GB"/>
        </w:rPr>
      </w:pPr>
    </w:p>
    <w:p w:rsidR="008779E6" w:rsidRDefault="008779E6" w:rsidP="001B19C6">
      <w:pPr>
        <w:jc w:val="both"/>
        <w:rPr>
          <w:b/>
          <w:bCs/>
          <w:sz w:val="32"/>
          <w:szCs w:val="32"/>
          <w:lang w:val="en-GB"/>
        </w:rPr>
      </w:pPr>
    </w:p>
    <w:p w:rsidR="008779E6" w:rsidRDefault="008779E6" w:rsidP="001B19C6">
      <w:pPr>
        <w:jc w:val="both"/>
        <w:rPr>
          <w:b/>
          <w:bCs/>
          <w:sz w:val="32"/>
          <w:szCs w:val="32"/>
          <w:lang w:val="en-GB"/>
        </w:rPr>
      </w:pPr>
    </w:p>
    <w:p w:rsidR="002D1B35" w:rsidRDefault="002D1B35" w:rsidP="001B19C6">
      <w:pPr>
        <w:jc w:val="both"/>
        <w:rPr>
          <w:b/>
          <w:bCs/>
          <w:sz w:val="32"/>
          <w:szCs w:val="32"/>
          <w:rtl/>
        </w:rPr>
      </w:pPr>
      <w:proofErr w:type="spellStart"/>
      <w:r>
        <w:rPr>
          <w:b/>
          <w:bCs/>
          <w:sz w:val="32"/>
          <w:szCs w:val="32"/>
          <w:lang w:val="en-GB"/>
        </w:rPr>
        <w:t>Aromatické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</w:rPr>
        <w:t>uhlovodíky</w:t>
      </w:r>
      <w:proofErr w:type="spellEnd"/>
      <w:r>
        <w:rPr>
          <w:b/>
          <w:bCs/>
          <w:sz w:val="32"/>
          <w:szCs w:val="32"/>
          <w:lang w:val="en-GB"/>
        </w:rPr>
        <w:t xml:space="preserve"> </w:t>
      </w:r>
      <w:r w:rsidRPr="002D1B35">
        <w:rPr>
          <w:b/>
          <w:bCs/>
          <w:sz w:val="32"/>
          <w:szCs w:val="32"/>
          <w:lang w:val="en-GB"/>
        </w:rPr>
        <w:t>(</w:t>
      </w:r>
      <w:proofErr w:type="spellStart"/>
      <w:r w:rsidRPr="002D1B35">
        <w:rPr>
          <w:b/>
          <w:bCs/>
          <w:sz w:val="32"/>
          <w:szCs w:val="32"/>
          <w:lang w:val="en-GB"/>
        </w:rPr>
        <w:t>areny</w:t>
      </w:r>
      <w:proofErr w:type="spellEnd"/>
      <w:r w:rsidRPr="002D1B35">
        <w:rPr>
          <w:b/>
          <w:bCs/>
          <w:sz w:val="32"/>
          <w:szCs w:val="32"/>
          <w:lang w:val="en-GB"/>
        </w:rPr>
        <w:t>)</w:t>
      </w:r>
      <w:r w:rsidRPr="002D1B35">
        <w:rPr>
          <w:b/>
          <w:bCs/>
          <w:sz w:val="32"/>
          <w:szCs w:val="32"/>
          <w:rtl/>
        </w:rPr>
        <w:t>‏</w:t>
      </w:r>
    </w:p>
    <w:p w:rsidR="002D1B35" w:rsidRPr="002D1B35" w:rsidRDefault="002D1B35" w:rsidP="001B19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GB"/>
        </w:rPr>
        <w:t>Jedná</w:t>
      </w:r>
      <w:proofErr w:type="spellEnd"/>
      <w:r>
        <w:rPr>
          <w:sz w:val="24"/>
          <w:szCs w:val="24"/>
          <w:lang w:val="en-GB"/>
        </w:rPr>
        <w:t xml:space="preserve"> se o </w:t>
      </w:r>
      <w:proofErr w:type="spellStart"/>
      <w:r w:rsidRPr="002D1B35">
        <w:rPr>
          <w:sz w:val="24"/>
          <w:szCs w:val="24"/>
          <w:lang w:val="en-GB"/>
        </w:rPr>
        <w:t>uhlovodíky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obsahující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aromatický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systém</w:t>
      </w:r>
      <w:proofErr w:type="spellEnd"/>
      <w:r>
        <w:rPr>
          <w:sz w:val="24"/>
          <w:szCs w:val="24"/>
          <w:lang w:val="en-GB"/>
        </w:rPr>
        <w:t>.</w:t>
      </w:r>
    </w:p>
    <w:p w:rsidR="002D1B35" w:rsidRPr="002D1B35" w:rsidRDefault="002D1B35" w:rsidP="001B19C6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GB"/>
        </w:rPr>
        <w:t>Podmínky</w:t>
      </w:r>
      <w:proofErr w:type="spellEnd"/>
      <w:r>
        <w:rPr>
          <w:b/>
          <w:bCs/>
          <w:sz w:val="24"/>
          <w:szCs w:val="24"/>
          <w:lang w:val="en-GB"/>
        </w:rPr>
        <w:t xml:space="preserve"> </w:t>
      </w:r>
      <w:r w:rsidRPr="002D1B35">
        <w:rPr>
          <w:b/>
          <w:bCs/>
          <w:sz w:val="24"/>
          <w:szCs w:val="24"/>
          <w:lang w:val="en-GB"/>
        </w:rPr>
        <w:t>aromaticit</w:t>
      </w:r>
      <w:r>
        <w:rPr>
          <w:b/>
          <w:bCs/>
          <w:sz w:val="24"/>
          <w:szCs w:val="24"/>
          <w:lang w:val="en-GB"/>
        </w:rPr>
        <w:t>y:</w:t>
      </w:r>
    </w:p>
    <w:p w:rsidR="00682B36" w:rsidRPr="002D1B35" w:rsidRDefault="008B5AB9" w:rsidP="001B19C6">
      <w:pPr>
        <w:pStyle w:val="Odstavecseseznamem"/>
        <w:numPr>
          <w:ilvl w:val="0"/>
          <w:numId w:val="6"/>
        </w:numPr>
        <w:tabs>
          <w:tab w:val="left" w:pos="705"/>
        </w:tabs>
        <w:spacing w:after="0"/>
        <w:ind w:left="284" w:hanging="284"/>
        <w:jc w:val="both"/>
        <w:rPr>
          <w:sz w:val="24"/>
          <w:szCs w:val="24"/>
        </w:rPr>
      </w:pPr>
      <w:proofErr w:type="spellStart"/>
      <w:r w:rsidRPr="002D1B35">
        <w:rPr>
          <w:sz w:val="24"/>
          <w:szCs w:val="24"/>
          <w:lang w:val="en-GB"/>
        </w:rPr>
        <w:t>planární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cyklický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systém</w:t>
      </w:r>
      <w:proofErr w:type="spellEnd"/>
      <w:r w:rsidRPr="002D1B35">
        <w:rPr>
          <w:sz w:val="24"/>
          <w:szCs w:val="24"/>
          <w:lang w:val="en-GB"/>
        </w:rPr>
        <w:t xml:space="preserve"> </w:t>
      </w:r>
    </w:p>
    <w:p w:rsidR="00682B36" w:rsidRPr="002D1B35" w:rsidRDefault="008B5AB9" w:rsidP="001B19C6">
      <w:pPr>
        <w:pStyle w:val="Odstavecseseznamem"/>
        <w:numPr>
          <w:ilvl w:val="0"/>
          <w:numId w:val="6"/>
        </w:numPr>
        <w:tabs>
          <w:tab w:val="left" w:pos="705"/>
        </w:tabs>
        <w:spacing w:after="0"/>
        <w:ind w:left="284" w:hanging="284"/>
        <w:jc w:val="both"/>
        <w:rPr>
          <w:sz w:val="24"/>
          <w:szCs w:val="24"/>
        </w:rPr>
      </w:pPr>
      <w:proofErr w:type="spellStart"/>
      <w:r w:rsidRPr="002D1B35">
        <w:rPr>
          <w:sz w:val="24"/>
          <w:szCs w:val="24"/>
          <w:lang w:val="en-GB"/>
        </w:rPr>
        <w:t>alespoň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dvě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rezonanční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struktury</w:t>
      </w:r>
      <w:proofErr w:type="spellEnd"/>
      <w:r w:rsidRPr="002D1B35">
        <w:rPr>
          <w:sz w:val="24"/>
          <w:szCs w:val="24"/>
          <w:lang w:val="en-GB"/>
        </w:rPr>
        <w:t xml:space="preserve"> (</w:t>
      </w:r>
      <w:proofErr w:type="spellStart"/>
      <w:r w:rsidRPr="002D1B35">
        <w:rPr>
          <w:sz w:val="24"/>
          <w:szCs w:val="24"/>
          <w:lang w:val="en-GB"/>
        </w:rPr>
        <w:t>posun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r w:rsidR="00C05367">
        <w:rPr>
          <w:sz w:val="24"/>
          <w:szCs w:val="24"/>
          <w:lang w:val="en-GB"/>
        </w:rPr>
        <w:t>π</w:t>
      </w:r>
      <w:r w:rsidRPr="002D1B35">
        <w:rPr>
          <w:sz w:val="24"/>
          <w:szCs w:val="24"/>
          <w:lang w:val="en-GB"/>
        </w:rPr>
        <w:t>-</w:t>
      </w:r>
      <w:proofErr w:type="spellStart"/>
      <w:r w:rsidRPr="002D1B35">
        <w:rPr>
          <w:sz w:val="24"/>
          <w:szCs w:val="24"/>
          <w:lang w:val="en-GB"/>
        </w:rPr>
        <w:t>elektronů</w:t>
      </w:r>
      <w:proofErr w:type="spellEnd"/>
      <w:r w:rsidRPr="002D1B35">
        <w:rPr>
          <w:sz w:val="24"/>
          <w:szCs w:val="24"/>
          <w:lang w:val="en-GB"/>
        </w:rPr>
        <w:t>)‏</w:t>
      </w:r>
    </w:p>
    <w:p w:rsidR="00682B36" w:rsidRPr="00424E21" w:rsidRDefault="008B5AB9" w:rsidP="001B19C6">
      <w:pPr>
        <w:pStyle w:val="Odstavecseseznamem"/>
        <w:numPr>
          <w:ilvl w:val="0"/>
          <w:numId w:val="6"/>
        </w:numPr>
        <w:tabs>
          <w:tab w:val="left" w:pos="705"/>
        </w:tabs>
        <w:spacing w:after="0"/>
        <w:ind w:left="284" w:hanging="284"/>
        <w:jc w:val="both"/>
        <w:rPr>
          <w:sz w:val="24"/>
          <w:szCs w:val="24"/>
        </w:rPr>
      </w:pPr>
      <w:proofErr w:type="spellStart"/>
      <w:r w:rsidRPr="002D1B35">
        <w:rPr>
          <w:sz w:val="24"/>
          <w:szCs w:val="24"/>
          <w:lang w:val="en-GB"/>
        </w:rPr>
        <w:t>splňuje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Hückelovo</w:t>
      </w:r>
      <w:proofErr w:type="spellEnd"/>
      <w:r w:rsidRPr="002D1B35">
        <w:rPr>
          <w:sz w:val="24"/>
          <w:szCs w:val="24"/>
          <w:lang w:val="en-GB"/>
        </w:rPr>
        <w:t xml:space="preserve"> </w:t>
      </w:r>
      <w:proofErr w:type="spellStart"/>
      <w:r w:rsidRPr="002D1B35">
        <w:rPr>
          <w:sz w:val="24"/>
          <w:szCs w:val="24"/>
          <w:lang w:val="en-GB"/>
        </w:rPr>
        <w:t>pravidlo</w:t>
      </w:r>
      <w:proofErr w:type="spellEnd"/>
      <w:r w:rsidRPr="002D1B35">
        <w:rPr>
          <w:sz w:val="24"/>
          <w:szCs w:val="24"/>
          <w:lang w:val="en-GB"/>
        </w:rPr>
        <w:t xml:space="preserve">: </w:t>
      </w:r>
      <w:r w:rsidR="00424E21" w:rsidRPr="00424E21">
        <w:rPr>
          <w:rFonts w:cs="Arial"/>
          <w:sz w:val="24"/>
          <w:szCs w:val="24"/>
        </w:rPr>
        <w:t xml:space="preserve">aromatické mohou být jen takové planární monocyklické konjugované systémy, které mají 4n + 2 π elektron], kde n je celé </w:t>
      </w:r>
      <w:r w:rsidR="00424E21">
        <w:rPr>
          <w:rFonts w:cs="Arial"/>
          <w:sz w:val="24"/>
          <w:szCs w:val="24"/>
        </w:rPr>
        <w:t>č</w:t>
      </w:r>
      <w:r w:rsidR="00424E21" w:rsidRPr="00424E21">
        <w:rPr>
          <w:rFonts w:cs="Arial"/>
          <w:sz w:val="24"/>
          <w:szCs w:val="24"/>
        </w:rPr>
        <w:t>íslo po</w:t>
      </w:r>
      <w:r w:rsidR="00424E21">
        <w:rPr>
          <w:rFonts w:cs="Arial"/>
          <w:sz w:val="24"/>
          <w:szCs w:val="24"/>
        </w:rPr>
        <w:t>č</w:t>
      </w:r>
      <w:r w:rsidR="00424E21" w:rsidRPr="00424E21">
        <w:rPr>
          <w:rFonts w:cs="Arial"/>
          <w:sz w:val="24"/>
          <w:szCs w:val="24"/>
        </w:rPr>
        <w:t>ínaje 0.</w:t>
      </w:r>
    </w:p>
    <w:p w:rsidR="00424E21" w:rsidRDefault="00424E21" w:rsidP="001B19C6">
      <w:pPr>
        <w:ind w:left="284" w:hanging="284"/>
        <w:jc w:val="both"/>
        <w:rPr>
          <w:color w:val="4472C4" w:themeColor="accent1"/>
          <w:sz w:val="32"/>
          <w:szCs w:val="32"/>
        </w:rPr>
      </w:pPr>
    </w:p>
    <w:p w:rsidR="00C05367" w:rsidRDefault="00C05367" w:rsidP="001B19C6">
      <w:pPr>
        <w:ind w:left="284" w:hanging="284"/>
        <w:jc w:val="both"/>
        <w:rPr>
          <w:sz w:val="24"/>
          <w:szCs w:val="24"/>
          <w:lang w:val="en-GB"/>
        </w:rPr>
      </w:pPr>
    </w:p>
    <w:p w:rsidR="001060EA" w:rsidRPr="00C05367" w:rsidRDefault="001060EA" w:rsidP="001B19C6">
      <w:pPr>
        <w:ind w:left="284" w:hanging="284"/>
        <w:jc w:val="both"/>
        <w:rPr>
          <w:b/>
          <w:sz w:val="24"/>
          <w:szCs w:val="24"/>
          <w:lang w:val="en-GB"/>
        </w:rPr>
      </w:pPr>
      <w:proofErr w:type="spellStart"/>
      <w:r w:rsidRPr="00C05367">
        <w:rPr>
          <w:b/>
          <w:sz w:val="24"/>
          <w:szCs w:val="24"/>
          <w:lang w:val="en-GB"/>
        </w:rPr>
        <w:t>Rezonanční</w:t>
      </w:r>
      <w:proofErr w:type="spellEnd"/>
      <w:r w:rsidRPr="00C05367">
        <w:rPr>
          <w:b/>
          <w:sz w:val="24"/>
          <w:szCs w:val="24"/>
          <w:lang w:val="en-GB"/>
        </w:rPr>
        <w:t xml:space="preserve"> </w:t>
      </w:r>
      <w:proofErr w:type="spellStart"/>
      <w:r w:rsidRPr="00C05367">
        <w:rPr>
          <w:b/>
          <w:sz w:val="24"/>
          <w:szCs w:val="24"/>
          <w:lang w:val="en-GB"/>
        </w:rPr>
        <w:t>struktury</w:t>
      </w:r>
      <w:proofErr w:type="spellEnd"/>
      <w:r w:rsidRPr="00C05367">
        <w:rPr>
          <w:b/>
          <w:sz w:val="24"/>
          <w:szCs w:val="24"/>
          <w:lang w:val="en-GB"/>
        </w:rPr>
        <w:t xml:space="preserve"> </w:t>
      </w:r>
      <w:proofErr w:type="spellStart"/>
      <w:r w:rsidRPr="00C05367">
        <w:rPr>
          <w:b/>
          <w:sz w:val="24"/>
          <w:szCs w:val="24"/>
          <w:lang w:val="en-GB"/>
        </w:rPr>
        <w:t>benzenu</w:t>
      </w:r>
      <w:proofErr w:type="spellEnd"/>
      <w:r w:rsidRPr="00C05367">
        <w:rPr>
          <w:b/>
          <w:sz w:val="24"/>
          <w:szCs w:val="24"/>
          <w:lang w:val="en-GB"/>
        </w:rPr>
        <w:t>:</w:t>
      </w:r>
    </w:p>
    <w:p w:rsidR="00C05367" w:rsidRDefault="009276C5" w:rsidP="001B19C6">
      <w:pPr>
        <w:spacing w:after="0"/>
        <w:jc w:val="both"/>
      </w:pPr>
      <w:r w:rsidRPr="0018540E">
        <w:rPr>
          <w:noProof/>
          <w:color w:val="4472C4" w:themeColor="accent1"/>
          <w:sz w:val="32"/>
          <w:szCs w:val="32"/>
          <w:lang w:eastAsia="cs-CZ"/>
        </w:rPr>
        <w:drawing>
          <wp:anchor distT="0" distB="0" distL="114300" distR="114300" simplePos="0" relativeHeight="251681792" behindDoc="0" locked="0" layoutInCell="1" allowOverlap="1" wp14:anchorId="22F487E2" wp14:editId="1A0D9B75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019300" cy="647700"/>
            <wp:effectExtent l="0" t="0" r="0" b="0"/>
            <wp:wrapSquare wrapText="bothSides"/>
            <wp:docPr id="112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060EA" w:rsidRDefault="001060EA" w:rsidP="001B19C6">
      <w:pPr>
        <w:spacing w:after="0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Ž</w:t>
      </w:r>
      <w:r w:rsidRPr="008D6B70">
        <w:rPr>
          <w:sz w:val="24"/>
          <w:szCs w:val="24"/>
          <w:lang w:val="en-GB"/>
        </w:rPr>
        <w:t>ádný</w:t>
      </w:r>
      <w:proofErr w:type="spellEnd"/>
      <w:r w:rsidRPr="008D6B70">
        <w:rPr>
          <w:sz w:val="24"/>
          <w:szCs w:val="24"/>
          <w:lang w:val="en-GB"/>
        </w:rPr>
        <w:t xml:space="preserve"> z </w:t>
      </w:r>
      <w:proofErr w:type="spellStart"/>
      <w:r w:rsidRPr="008D6B70">
        <w:rPr>
          <w:sz w:val="24"/>
          <w:szCs w:val="24"/>
          <w:lang w:val="en-GB"/>
        </w:rPr>
        <w:t>těchto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vzorců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neodpovídá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skutečnosti</w:t>
      </w:r>
      <w:proofErr w:type="spellEnd"/>
      <w:r w:rsidRPr="008D6B70">
        <w:rPr>
          <w:sz w:val="24"/>
          <w:szCs w:val="24"/>
          <w:lang w:val="en-GB"/>
        </w:rPr>
        <w:t xml:space="preserve">  (v </w:t>
      </w:r>
      <w:proofErr w:type="spellStart"/>
      <w:r w:rsidRPr="008D6B70">
        <w:rPr>
          <w:sz w:val="24"/>
          <w:szCs w:val="24"/>
          <w:lang w:val="en-GB"/>
        </w:rPr>
        <w:t>podstatě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 </w:t>
      </w:r>
      <w:proofErr w:type="spellStart"/>
      <w:r w:rsidRPr="008D6B70">
        <w:rPr>
          <w:sz w:val="24"/>
          <w:szCs w:val="24"/>
          <w:lang w:val="en-GB"/>
        </w:rPr>
        <w:t>žádné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dvojné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vazby</w:t>
      </w:r>
      <w:proofErr w:type="spellEnd"/>
      <w:r w:rsidRPr="008D6B70">
        <w:rPr>
          <w:sz w:val="24"/>
          <w:szCs w:val="24"/>
          <w:lang w:val="en-GB"/>
        </w:rPr>
        <w:t xml:space="preserve"> v </w:t>
      </w:r>
      <w:proofErr w:type="spellStart"/>
      <w:r w:rsidRPr="008D6B70">
        <w:rPr>
          <w:sz w:val="24"/>
          <w:szCs w:val="24"/>
          <w:lang w:val="en-GB"/>
        </w:rPr>
        <w:t>cyklech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nejsou</w:t>
      </w:r>
      <w:proofErr w:type="spellEnd"/>
      <w:r w:rsidRPr="008D6B70">
        <w:rPr>
          <w:sz w:val="24"/>
          <w:szCs w:val="24"/>
          <w:lang w:val="en-GB"/>
        </w:rPr>
        <w:t xml:space="preserve"> → </w:t>
      </w:r>
      <w:proofErr w:type="spellStart"/>
      <w:r w:rsidRPr="008D6B70">
        <w:rPr>
          <w:sz w:val="24"/>
          <w:szCs w:val="24"/>
          <w:lang w:val="en-GB"/>
        </w:rPr>
        <w:t>nejsou</w:t>
      </w:r>
      <w:proofErr w:type="spellEnd"/>
      <w:r w:rsidRPr="008D6B70">
        <w:rPr>
          <w:sz w:val="24"/>
          <w:szCs w:val="24"/>
          <w:lang w:val="en-GB"/>
        </w:rPr>
        <w:t xml:space="preserve"> to </w:t>
      </w:r>
      <w:proofErr w:type="spellStart"/>
      <w:r w:rsidRPr="008D6B70">
        <w:rPr>
          <w:sz w:val="24"/>
          <w:szCs w:val="24"/>
          <w:lang w:val="en-GB"/>
        </w:rPr>
        <w:t>nenasycené</w:t>
      </w:r>
      <w:proofErr w:type="spellEnd"/>
      <w:r w:rsidRPr="008D6B70">
        <w:rPr>
          <w:sz w:val="24"/>
          <w:szCs w:val="24"/>
          <w:lang w:val="en-GB"/>
        </w:rPr>
        <w:t xml:space="preserve"> </w:t>
      </w:r>
      <w:proofErr w:type="spellStart"/>
      <w:r w:rsidRPr="008D6B70">
        <w:rPr>
          <w:sz w:val="24"/>
          <w:szCs w:val="24"/>
          <w:lang w:val="en-GB"/>
        </w:rPr>
        <w:t>uhlovodíky</w:t>
      </w:r>
      <w:proofErr w:type="spellEnd"/>
      <w:r w:rsidRPr="008D6B70">
        <w:rPr>
          <w:sz w:val="24"/>
          <w:szCs w:val="24"/>
          <w:lang w:val="en-GB"/>
        </w:rPr>
        <w:t>)</w:t>
      </w:r>
    </w:p>
    <w:p w:rsidR="001060EA" w:rsidRDefault="001060EA" w:rsidP="001B19C6">
      <w:pPr>
        <w:ind w:left="284" w:hanging="284"/>
        <w:jc w:val="both"/>
        <w:rPr>
          <w:color w:val="4472C4" w:themeColor="accent1"/>
          <w:sz w:val="32"/>
          <w:szCs w:val="32"/>
        </w:rPr>
      </w:pPr>
    </w:p>
    <w:p w:rsidR="002D1B35" w:rsidRPr="008D6B70" w:rsidRDefault="008D6B70" w:rsidP="001B19C6">
      <w:pPr>
        <w:ind w:left="284" w:hanging="284"/>
        <w:jc w:val="both"/>
        <w:rPr>
          <w:color w:val="4472C4" w:themeColor="accent1"/>
          <w:sz w:val="32"/>
          <w:szCs w:val="32"/>
        </w:rPr>
      </w:pPr>
      <w:r w:rsidRPr="008D6B70">
        <w:rPr>
          <w:color w:val="4472C4" w:themeColor="accent1"/>
          <w:sz w:val="32"/>
          <w:szCs w:val="32"/>
        </w:rPr>
        <w:t>________________________________________________________</w:t>
      </w:r>
    </w:p>
    <w:p w:rsidR="00424E21" w:rsidRDefault="008D6B70" w:rsidP="001B19C6">
      <w:pPr>
        <w:jc w:val="both"/>
        <w:rPr>
          <w:color w:val="4472C4" w:themeColor="accent1"/>
          <w:sz w:val="24"/>
          <w:szCs w:val="24"/>
        </w:rPr>
      </w:pPr>
      <w:r w:rsidRPr="008D6B70">
        <w:rPr>
          <w:b/>
          <w:color w:val="4472C4" w:themeColor="accent1"/>
          <w:sz w:val="24"/>
          <w:szCs w:val="24"/>
        </w:rPr>
        <w:t>Poznámka</w:t>
      </w:r>
      <w:r w:rsidRPr="008D6B70">
        <w:rPr>
          <w:color w:val="4472C4" w:themeColor="accent1"/>
          <w:sz w:val="24"/>
          <w:szCs w:val="24"/>
        </w:rPr>
        <w:t xml:space="preserve">: </w:t>
      </w:r>
    </w:p>
    <w:p w:rsidR="008D6B70" w:rsidRDefault="008D6B70" w:rsidP="001B19C6">
      <w:pPr>
        <w:pStyle w:val="Odstavecseseznamem"/>
        <w:numPr>
          <w:ilvl w:val="0"/>
          <w:numId w:val="8"/>
        </w:numPr>
        <w:jc w:val="both"/>
        <w:rPr>
          <w:color w:val="4472C4" w:themeColor="accent1"/>
          <w:sz w:val="24"/>
          <w:szCs w:val="24"/>
        </w:rPr>
      </w:pPr>
      <w:r w:rsidRPr="00424E21">
        <w:rPr>
          <w:b/>
          <w:bCs/>
          <w:color w:val="4472C4" w:themeColor="accent1"/>
          <w:sz w:val="24"/>
          <w:szCs w:val="24"/>
        </w:rPr>
        <w:t>Rezonanční struktura</w:t>
      </w:r>
      <w:r w:rsidRPr="00424E21">
        <w:rPr>
          <w:color w:val="4472C4" w:themeColor="accent1"/>
          <w:sz w:val="24"/>
          <w:szCs w:val="24"/>
        </w:rPr>
        <w:t xml:space="preserve"> je vzorec jedné z hraničních struktur dané sloučeniny. Rezonanční struktury se používají pro sloučeniny, jejichž strukturu nelze spolehlivě vyjádřit jedním vzorcem.</w:t>
      </w:r>
    </w:p>
    <w:p w:rsidR="00424E21" w:rsidRPr="00424E21" w:rsidRDefault="00424E21" w:rsidP="001B19C6">
      <w:pPr>
        <w:pStyle w:val="Odstavecseseznamem"/>
        <w:numPr>
          <w:ilvl w:val="0"/>
          <w:numId w:val="8"/>
        </w:numPr>
        <w:jc w:val="both"/>
        <w:rPr>
          <w:color w:val="4472C4" w:themeColor="accent1"/>
          <w:sz w:val="24"/>
          <w:szCs w:val="24"/>
        </w:rPr>
      </w:pPr>
      <w:r w:rsidRPr="00424E21">
        <w:rPr>
          <w:rStyle w:val="hgkelc"/>
          <w:color w:val="4472C4" w:themeColor="accent1"/>
          <w:sz w:val="24"/>
          <w:szCs w:val="24"/>
        </w:rPr>
        <w:t xml:space="preserve">Vazba </w:t>
      </w:r>
      <w:r w:rsidRPr="00424E21">
        <w:rPr>
          <w:rStyle w:val="hgkelc"/>
          <w:b/>
          <w:bCs/>
          <w:color w:val="4472C4" w:themeColor="accent1"/>
          <w:sz w:val="24"/>
          <w:szCs w:val="24"/>
        </w:rPr>
        <w:t>π</w:t>
      </w:r>
      <w:r w:rsidR="00C05367">
        <w:rPr>
          <w:rStyle w:val="hgkelc"/>
          <w:b/>
          <w:bCs/>
          <w:color w:val="4472C4" w:themeColor="accent1"/>
          <w:sz w:val="24"/>
          <w:szCs w:val="24"/>
        </w:rPr>
        <w:t xml:space="preserve"> (</w:t>
      </w:r>
      <w:r w:rsidR="00C05367" w:rsidRPr="00424E21">
        <w:rPr>
          <w:rStyle w:val="hgkelc"/>
          <w:b/>
          <w:bCs/>
          <w:color w:val="4472C4" w:themeColor="accent1"/>
          <w:sz w:val="24"/>
          <w:szCs w:val="24"/>
        </w:rPr>
        <w:t>pí</w:t>
      </w:r>
      <w:r w:rsidR="00C05367">
        <w:rPr>
          <w:rStyle w:val="hgkelc"/>
          <w:b/>
          <w:bCs/>
          <w:color w:val="4472C4" w:themeColor="accent1"/>
          <w:sz w:val="24"/>
          <w:szCs w:val="24"/>
        </w:rPr>
        <w:t>)</w:t>
      </w:r>
      <w:r w:rsidRPr="00424E21">
        <w:rPr>
          <w:rStyle w:val="hgkelc"/>
          <w:color w:val="4472C4" w:themeColor="accent1"/>
          <w:sz w:val="24"/>
          <w:szCs w:val="24"/>
        </w:rPr>
        <w:t xml:space="preserve"> je kovalentní vazba, při níž se dva laloky jednoho atomového orbitalu překryjí se dvěma laloky orbitalu jiného atomu a spojnice středů jader vázaných atomů neprochází těmito překryvy. ... </w:t>
      </w:r>
      <w:r w:rsidRPr="00424E21">
        <w:rPr>
          <w:rStyle w:val="hgkelc"/>
          <w:b/>
          <w:bCs/>
          <w:color w:val="4472C4" w:themeColor="accent1"/>
          <w:sz w:val="24"/>
          <w:szCs w:val="24"/>
        </w:rPr>
        <w:t>Elektrony</w:t>
      </w:r>
      <w:r w:rsidRPr="00424E21">
        <w:rPr>
          <w:rStyle w:val="hgkelc"/>
          <w:color w:val="4472C4" w:themeColor="accent1"/>
          <w:sz w:val="24"/>
          <w:szCs w:val="24"/>
        </w:rPr>
        <w:t xml:space="preserve"> vazby </w:t>
      </w:r>
      <w:r w:rsidRPr="00424E21">
        <w:rPr>
          <w:rStyle w:val="hgkelc"/>
          <w:b/>
          <w:bCs/>
          <w:color w:val="4472C4" w:themeColor="accent1"/>
          <w:sz w:val="24"/>
          <w:szCs w:val="24"/>
        </w:rPr>
        <w:t>π</w:t>
      </w:r>
      <w:r w:rsidRPr="00424E21">
        <w:rPr>
          <w:rStyle w:val="hgkelc"/>
          <w:color w:val="4472C4" w:themeColor="accent1"/>
          <w:sz w:val="24"/>
          <w:szCs w:val="24"/>
        </w:rPr>
        <w:t xml:space="preserve"> se často nazývají </w:t>
      </w:r>
      <w:r w:rsidRPr="00424E21">
        <w:rPr>
          <w:rStyle w:val="hgkelc"/>
          <w:b/>
          <w:bCs/>
          <w:color w:val="4472C4" w:themeColor="accent1"/>
          <w:sz w:val="24"/>
          <w:szCs w:val="24"/>
        </w:rPr>
        <w:t>π elektrony</w:t>
      </w:r>
      <w:r w:rsidRPr="00424E21">
        <w:rPr>
          <w:rStyle w:val="hgkelc"/>
          <w:color w:val="4472C4" w:themeColor="accent1"/>
          <w:sz w:val="24"/>
          <w:szCs w:val="24"/>
        </w:rPr>
        <w:t>.</w:t>
      </w:r>
    </w:p>
    <w:p w:rsidR="008D6B70" w:rsidRDefault="008D6B70" w:rsidP="001B19C6">
      <w:pPr>
        <w:ind w:left="284" w:hanging="284"/>
        <w:jc w:val="both"/>
        <w:rPr>
          <w:color w:val="4472C4" w:themeColor="accent1"/>
        </w:rPr>
      </w:pPr>
      <w:r w:rsidRPr="008D6B70">
        <w:rPr>
          <w:color w:val="4472C4" w:themeColor="accent1"/>
        </w:rPr>
        <w:t>__________________________________________________________________________________</w:t>
      </w:r>
    </w:p>
    <w:p w:rsidR="008D6B70" w:rsidRDefault="008D6B70" w:rsidP="001B19C6">
      <w:pPr>
        <w:spacing w:after="0"/>
        <w:jc w:val="both"/>
        <w:rPr>
          <w:sz w:val="24"/>
          <w:szCs w:val="24"/>
          <w:lang w:val="en-GB"/>
        </w:rPr>
      </w:pPr>
    </w:p>
    <w:p w:rsidR="008D6B70" w:rsidRDefault="009276C5" w:rsidP="001B19C6">
      <w:pPr>
        <w:spacing w:after="0"/>
        <w:jc w:val="both"/>
        <w:rPr>
          <w:b/>
          <w:bCs/>
          <w:sz w:val="24"/>
          <w:szCs w:val="24"/>
          <w:rtl/>
        </w:rPr>
      </w:pPr>
      <w:proofErr w:type="spellStart"/>
      <w:r>
        <w:rPr>
          <w:b/>
          <w:bCs/>
          <w:sz w:val="24"/>
          <w:szCs w:val="24"/>
          <w:lang w:val="en-GB"/>
        </w:rPr>
        <w:t>M</w:t>
      </w:r>
      <w:r w:rsidRPr="008D6B70">
        <w:rPr>
          <w:b/>
          <w:bCs/>
          <w:sz w:val="24"/>
          <w:szCs w:val="24"/>
          <w:lang w:val="en-GB"/>
        </w:rPr>
        <w:t>onocyklické</w:t>
      </w:r>
      <w:proofErr w:type="spellEnd"/>
      <w:r w:rsidRPr="008D6B70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377DDC">
        <w:rPr>
          <w:b/>
          <w:bCs/>
          <w:sz w:val="24"/>
          <w:szCs w:val="24"/>
          <w:lang w:val="en-GB"/>
        </w:rPr>
        <w:t>a</w:t>
      </w:r>
      <w:r w:rsidR="008D6B70" w:rsidRPr="008D6B70">
        <w:rPr>
          <w:b/>
          <w:bCs/>
          <w:sz w:val="24"/>
          <w:szCs w:val="24"/>
          <w:lang w:val="en-GB"/>
        </w:rPr>
        <w:t>ren</w:t>
      </w:r>
      <w:r w:rsidR="008D6B70">
        <w:rPr>
          <w:b/>
          <w:bCs/>
          <w:sz w:val="24"/>
          <w:szCs w:val="24"/>
          <w:lang w:val="en-GB"/>
        </w:rPr>
        <w:t>y</w:t>
      </w:r>
      <w:proofErr w:type="spellEnd"/>
      <w:r w:rsidR="008D6B70">
        <w:rPr>
          <w:b/>
          <w:bCs/>
          <w:sz w:val="24"/>
          <w:szCs w:val="24"/>
          <w:lang w:val="en-GB"/>
        </w:rPr>
        <w:t xml:space="preserve"> </w:t>
      </w:r>
    </w:p>
    <w:p w:rsidR="001060EA" w:rsidRDefault="001060EA" w:rsidP="001B19C6">
      <w:pPr>
        <w:spacing w:after="0"/>
        <w:jc w:val="both"/>
        <w:rPr>
          <w:b/>
          <w:bCs/>
          <w:sz w:val="24"/>
          <w:szCs w:val="24"/>
          <w:rtl/>
        </w:rPr>
      </w:pPr>
    </w:p>
    <w:p w:rsidR="00014DD3" w:rsidRDefault="00014DD3" w:rsidP="001B19C6">
      <w:pPr>
        <w:spacing w:after="0"/>
        <w:jc w:val="both"/>
        <w:rPr>
          <w:b/>
          <w:bCs/>
          <w:lang w:val="en-GB"/>
        </w:rPr>
      </w:pPr>
      <w:r>
        <w:rPr>
          <w:b/>
          <w:bCs/>
          <w:sz w:val="24"/>
          <w:szCs w:val="24"/>
          <w:lang w:val="en-GB"/>
        </w:rPr>
        <w:t>toluene</w:t>
      </w:r>
      <w:r w:rsidR="00077756">
        <w:rPr>
          <w:b/>
          <w:bCs/>
          <w:sz w:val="24"/>
          <w:szCs w:val="24"/>
          <w:lang w:val="en-GB"/>
        </w:rPr>
        <w:t xml:space="preserve"> </w:t>
      </w:r>
      <w:r w:rsidR="00077756" w:rsidRPr="008D6B70">
        <w:rPr>
          <w:sz w:val="24"/>
          <w:szCs w:val="24"/>
          <w:lang w:val="en-GB"/>
        </w:rPr>
        <w:t>(</w:t>
      </w:r>
      <w:proofErr w:type="spellStart"/>
      <w:r w:rsidR="00077756" w:rsidRPr="008D6B70">
        <w:rPr>
          <w:sz w:val="24"/>
          <w:szCs w:val="24"/>
          <w:lang w:val="en-GB"/>
        </w:rPr>
        <w:t>methylbenzen</w:t>
      </w:r>
      <w:proofErr w:type="spellEnd"/>
      <w:r w:rsidR="00077756" w:rsidRPr="008D6B70">
        <w:rPr>
          <w:sz w:val="24"/>
          <w:szCs w:val="24"/>
          <w:lang w:val="en-GB"/>
        </w:rPr>
        <w:t>)‏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proofErr w:type="spellStart"/>
      <w:r w:rsidRPr="00014DD3">
        <w:rPr>
          <w:b/>
          <w:bCs/>
          <w:lang w:val="en-GB"/>
        </w:rPr>
        <w:t>kumen</w:t>
      </w:r>
      <w:proofErr w:type="spellEnd"/>
      <w:r w:rsidR="0029500A">
        <w:rPr>
          <w:b/>
          <w:bCs/>
          <w:lang w:val="en-GB"/>
        </w:rPr>
        <w:t xml:space="preserve"> </w:t>
      </w:r>
      <w:r w:rsidR="0029500A" w:rsidRPr="00014DD3">
        <w:rPr>
          <w:sz w:val="24"/>
          <w:szCs w:val="24"/>
          <w:lang w:val="en-GB"/>
        </w:rPr>
        <w:t>(</w:t>
      </w:r>
      <w:proofErr w:type="spellStart"/>
      <w:r w:rsidR="0029500A" w:rsidRPr="00014DD3">
        <w:rPr>
          <w:sz w:val="24"/>
          <w:szCs w:val="24"/>
          <w:lang w:val="en-GB"/>
        </w:rPr>
        <w:t>isopropylbenzen</w:t>
      </w:r>
      <w:proofErr w:type="spellEnd"/>
      <w:r w:rsidR="0029500A" w:rsidRPr="00014DD3">
        <w:rPr>
          <w:sz w:val="24"/>
          <w:szCs w:val="24"/>
          <w:lang w:val="en-GB"/>
        </w:rPr>
        <w:t>)‏</w:t>
      </w:r>
      <w:r w:rsidR="0029500A">
        <w:rPr>
          <w:sz w:val="24"/>
          <w:szCs w:val="24"/>
          <w:lang w:val="en-GB"/>
        </w:rPr>
        <w:t xml:space="preserve">   </w:t>
      </w:r>
    </w:p>
    <w:p w:rsidR="00014DD3" w:rsidRDefault="0029500A" w:rsidP="001B19C6">
      <w:pPr>
        <w:jc w:val="both"/>
      </w:pPr>
      <w:r>
        <w:rPr>
          <w:sz w:val="24"/>
          <w:szCs w:val="24"/>
          <w:lang w:val="en-GB"/>
        </w:rPr>
        <w:tab/>
      </w:r>
      <w:r>
        <w:object w:dxaOrig="907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 o:ole="">
            <v:imagedata r:id="rId15" o:title=""/>
          </v:shape>
          <o:OLEObject Type="Embed" ProgID="ACD.ChemSketch.20" ShapeID="_x0000_i1025" DrawAspect="Content" ObjectID="_1678174365" r:id="rId16"/>
        </w:object>
      </w:r>
      <w:r w:rsidR="00077756">
        <w:rPr>
          <w:sz w:val="24"/>
          <w:szCs w:val="24"/>
          <w:lang w:val="en-GB"/>
        </w:rPr>
        <w:t xml:space="preserve">                                               </w:t>
      </w:r>
      <w:r>
        <w:object w:dxaOrig="1296" w:dyaOrig="1473">
          <v:shape id="_x0000_i1026" type="#_x0000_t75" style="width:64.5pt;height:73.5pt" o:ole="">
            <v:imagedata r:id="rId17" o:title=""/>
          </v:shape>
          <o:OLEObject Type="Embed" ProgID="ACD.ChemSketch.20" ShapeID="_x0000_i1026" DrawAspect="Content" ObjectID="_1678174366" r:id="rId18"/>
        </w:object>
      </w:r>
    </w:p>
    <w:p w:rsidR="00014DD3" w:rsidRPr="00014DD3" w:rsidRDefault="00014DD3" w:rsidP="001B19C6">
      <w:pPr>
        <w:jc w:val="both"/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8D6B70" w:rsidRPr="008D6B70" w:rsidRDefault="00014DD3" w:rsidP="001B19C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ab/>
      </w:r>
    </w:p>
    <w:p w:rsidR="00014DD3" w:rsidRPr="0029500A" w:rsidRDefault="00377DDC" w:rsidP="001B19C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s</w:t>
      </w:r>
      <w:r w:rsidR="00014DD3">
        <w:rPr>
          <w:b/>
          <w:bCs/>
          <w:sz w:val="24"/>
          <w:szCs w:val="24"/>
          <w:lang w:val="en-GB"/>
        </w:rPr>
        <w:t>tyrene</w:t>
      </w:r>
      <w:r w:rsidR="00077756">
        <w:rPr>
          <w:b/>
          <w:bCs/>
          <w:sz w:val="24"/>
          <w:szCs w:val="24"/>
          <w:lang w:val="en-GB"/>
        </w:rPr>
        <w:t xml:space="preserve"> </w:t>
      </w:r>
      <w:r w:rsidR="00077756" w:rsidRPr="008D6B70">
        <w:rPr>
          <w:sz w:val="24"/>
          <w:szCs w:val="24"/>
          <w:lang w:val="en-GB"/>
        </w:rPr>
        <w:t>(</w:t>
      </w:r>
      <w:proofErr w:type="spellStart"/>
      <w:r w:rsidR="00077756" w:rsidRPr="008D6B70">
        <w:rPr>
          <w:sz w:val="24"/>
          <w:szCs w:val="24"/>
          <w:lang w:val="en-GB"/>
        </w:rPr>
        <w:t>vinylbenzen</w:t>
      </w:r>
      <w:proofErr w:type="spellEnd"/>
      <w:r w:rsidR="00077756" w:rsidRPr="008D6B70">
        <w:rPr>
          <w:sz w:val="24"/>
          <w:szCs w:val="24"/>
          <w:lang w:val="en-GB"/>
        </w:rPr>
        <w:t>)‏</w:t>
      </w:r>
      <w:r w:rsidR="00014DD3">
        <w:rPr>
          <w:b/>
          <w:bCs/>
          <w:sz w:val="24"/>
          <w:szCs w:val="24"/>
          <w:lang w:val="en-GB"/>
        </w:rPr>
        <w:tab/>
      </w:r>
      <w:r w:rsidR="00014DD3">
        <w:rPr>
          <w:b/>
          <w:bCs/>
          <w:sz w:val="24"/>
          <w:szCs w:val="24"/>
          <w:lang w:val="en-GB"/>
        </w:rPr>
        <w:tab/>
      </w:r>
      <w:r w:rsidR="00014DD3">
        <w:rPr>
          <w:b/>
          <w:bCs/>
          <w:sz w:val="24"/>
          <w:szCs w:val="24"/>
          <w:lang w:val="en-GB"/>
        </w:rPr>
        <w:tab/>
      </w:r>
      <w:r w:rsidR="0029500A">
        <w:rPr>
          <w:b/>
          <w:bCs/>
          <w:sz w:val="24"/>
          <w:szCs w:val="24"/>
          <w:lang w:val="en-GB"/>
        </w:rPr>
        <w:t xml:space="preserve">  </w:t>
      </w:r>
      <w:r w:rsidR="00014DD3" w:rsidRPr="00014DD3">
        <w:rPr>
          <w:b/>
          <w:bCs/>
          <w:lang w:val="en-GB"/>
        </w:rPr>
        <w:t>o-</w:t>
      </w:r>
      <w:proofErr w:type="spellStart"/>
      <w:r w:rsidR="00014DD3" w:rsidRPr="00014DD3">
        <w:rPr>
          <w:b/>
          <w:bCs/>
          <w:lang w:val="en-GB"/>
        </w:rPr>
        <w:t>xylen</w:t>
      </w:r>
      <w:proofErr w:type="spellEnd"/>
      <w:r w:rsidR="00077756">
        <w:rPr>
          <w:b/>
          <w:bCs/>
          <w:lang w:val="en-GB"/>
        </w:rPr>
        <w:t xml:space="preserve"> </w:t>
      </w:r>
      <w:r w:rsidR="00077756" w:rsidRPr="00014DD3">
        <w:rPr>
          <w:lang w:val="en-GB"/>
        </w:rPr>
        <w:t>(1,2-dimethylbenzen)‏</w:t>
      </w:r>
    </w:p>
    <w:p w:rsidR="00014DD3" w:rsidRPr="00014DD3" w:rsidRDefault="00077756" w:rsidP="001B19C6">
      <w:pPr>
        <w:jc w:val="both"/>
      </w:pPr>
      <w:r>
        <w:object w:dxaOrig="1138" w:dyaOrig="1277">
          <v:shape id="_x0000_i1027" type="#_x0000_t75" style="width:57pt;height:63.75pt" o:ole="">
            <v:imagedata r:id="rId19" o:title=""/>
          </v:shape>
          <o:OLEObject Type="Embed" ProgID="ACD.ChemSketch.20" ShapeID="_x0000_i1027" DrawAspect="Content" ObjectID="_1678174367" r:id="rId20"/>
        </w:object>
      </w:r>
      <w:r w:rsidR="00014DD3">
        <w:rPr>
          <w:sz w:val="24"/>
          <w:szCs w:val="24"/>
          <w:lang w:val="en-GB"/>
        </w:rPr>
        <w:tab/>
      </w:r>
      <w:r w:rsidR="00014DD3">
        <w:rPr>
          <w:sz w:val="24"/>
          <w:szCs w:val="24"/>
          <w:lang w:val="en-GB"/>
        </w:rPr>
        <w:tab/>
      </w:r>
      <w:r w:rsidR="00014DD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                         </w:t>
      </w:r>
      <w:r>
        <w:object w:dxaOrig="1329" w:dyaOrig="1282">
          <v:shape id="_x0000_i1028" type="#_x0000_t75" style="width:66.75pt;height:63.75pt" o:ole="">
            <v:imagedata r:id="rId21" o:title=""/>
          </v:shape>
          <o:OLEObject Type="Embed" ProgID="ACD.ChemSketch.20" ShapeID="_x0000_i1028" DrawAspect="Content" ObjectID="_1678174368" r:id="rId22"/>
        </w:object>
      </w:r>
    </w:p>
    <w:p w:rsidR="00014DD3" w:rsidRDefault="00014DD3" w:rsidP="001B19C6">
      <w:pPr>
        <w:spacing w:after="0"/>
        <w:jc w:val="both"/>
        <w:rPr>
          <w:b/>
          <w:bCs/>
        </w:rPr>
      </w:pPr>
    </w:p>
    <w:p w:rsidR="008F6916" w:rsidRDefault="008F6916" w:rsidP="001B19C6">
      <w:pPr>
        <w:spacing w:after="0"/>
        <w:jc w:val="both"/>
        <w:rPr>
          <w:b/>
          <w:bCs/>
          <w:lang w:val="en-GB"/>
        </w:rPr>
      </w:pPr>
      <w:proofErr w:type="spellStart"/>
      <w:r w:rsidRPr="008F6916">
        <w:rPr>
          <w:b/>
          <w:bCs/>
          <w:lang w:val="en-GB"/>
        </w:rPr>
        <w:t>Areny</w:t>
      </w:r>
      <w:proofErr w:type="spellEnd"/>
      <w:r w:rsidRPr="008F6916">
        <w:rPr>
          <w:b/>
          <w:bCs/>
          <w:lang w:val="en-GB"/>
        </w:rPr>
        <w:t xml:space="preserve"> </w:t>
      </w:r>
      <w:proofErr w:type="spellStart"/>
      <w:r w:rsidRPr="008F6916">
        <w:rPr>
          <w:b/>
          <w:bCs/>
          <w:lang w:val="en-GB"/>
        </w:rPr>
        <w:t>kondenzované</w:t>
      </w:r>
      <w:proofErr w:type="spellEnd"/>
      <w:r w:rsidRPr="008F6916">
        <w:rPr>
          <w:b/>
          <w:bCs/>
          <w:lang w:val="en-GB"/>
        </w:rPr>
        <w:t xml:space="preserve"> (</w:t>
      </w:r>
      <w:proofErr w:type="spellStart"/>
      <w:r w:rsidRPr="008F6916">
        <w:rPr>
          <w:b/>
          <w:bCs/>
          <w:lang w:val="en-GB"/>
        </w:rPr>
        <w:t>polycyklické</w:t>
      </w:r>
      <w:proofErr w:type="spellEnd"/>
      <w:r w:rsidRPr="008F6916">
        <w:rPr>
          <w:b/>
          <w:bCs/>
          <w:lang w:val="en-GB"/>
        </w:rPr>
        <w:t>)</w:t>
      </w:r>
    </w:p>
    <w:p w:rsidR="00377DDC" w:rsidRDefault="008F6916" w:rsidP="001B19C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      </w:t>
      </w:r>
    </w:p>
    <w:p w:rsidR="008F6916" w:rsidRPr="008F6916" w:rsidRDefault="00377DDC" w:rsidP="001B19C6">
      <w:pPr>
        <w:jc w:val="both"/>
        <w:rPr>
          <w:b/>
          <w:bCs/>
        </w:rPr>
      </w:pPr>
      <w:r>
        <w:rPr>
          <w:b/>
          <w:bCs/>
          <w:lang w:val="en-GB"/>
        </w:rPr>
        <w:t xml:space="preserve">      </w:t>
      </w:r>
      <w:proofErr w:type="spellStart"/>
      <w:r>
        <w:rPr>
          <w:b/>
          <w:bCs/>
          <w:lang w:val="en-GB"/>
        </w:rPr>
        <w:t>n</w:t>
      </w:r>
      <w:r w:rsidR="008F6916" w:rsidRPr="008F6916">
        <w:rPr>
          <w:b/>
          <w:bCs/>
          <w:lang w:val="en-GB"/>
        </w:rPr>
        <w:t>aftalen</w:t>
      </w:r>
      <w:proofErr w:type="spellEnd"/>
      <w:r w:rsidR="008F6916">
        <w:rPr>
          <w:b/>
          <w:bCs/>
          <w:lang w:val="en-GB"/>
        </w:rPr>
        <w:tab/>
      </w:r>
      <w:r w:rsidR="008F6916">
        <w:rPr>
          <w:b/>
          <w:bCs/>
          <w:lang w:val="en-GB"/>
        </w:rPr>
        <w:tab/>
      </w:r>
      <w:r w:rsidR="008F6916">
        <w:rPr>
          <w:b/>
          <w:bCs/>
          <w:lang w:val="en-GB"/>
        </w:rPr>
        <w:tab/>
        <w:t xml:space="preserve">   </w:t>
      </w:r>
      <w:proofErr w:type="spellStart"/>
      <w:r w:rsidR="008F6916" w:rsidRPr="008F6916">
        <w:rPr>
          <w:b/>
          <w:bCs/>
          <w:lang w:val="en-GB"/>
        </w:rPr>
        <w:t>anthracen</w:t>
      </w:r>
      <w:proofErr w:type="spellEnd"/>
      <w:r w:rsidR="008F6916">
        <w:rPr>
          <w:b/>
          <w:bCs/>
          <w:lang w:val="en-GB"/>
        </w:rPr>
        <w:tab/>
      </w:r>
      <w:r w:rsidR="008F6916">
        <w:rPr>
          <w:b/>
          <w:bCs/>
          <w:lang w:val="en-GB"/>
        </w:rPr>
        <w:tab/>
      </w:r>
      <w:r w:rsidR="008F6916">
        <w:rPr>
          <w:b/>
          <w:bCs/>
          <w:lang w:val="en-GB"/>
        </w:rPr>
        <w:tab/>
      </w:r>
      <w:r w:rsidR="008D3D85">
        <w:rPr>
          <w:b/>
          <w:bCs/>
          <w:lang w:val="en-GB"/>
        </w:rPr>
        <w:t xml:space="preserve">   </w:t>
      </w:r>
      <w:proofErr w:type="spellStart"/>
      <w:r w:rsidR="008F6916" w:rsidRPr="008F6916">
        <w:rPr>
          <w:b/>
          <w:bCs/>
          <w:lang w:val="en-GB"/>
        </w:rPr>
        <w:t>fenanthren</w:t>
      </w:r>
      <w:proofErr w:type="spellEnd"/>
    </w:p>
    <w:p w:rsidR="008F6916" w:rsidRDefault="008F6916" w:rsidP="001B19C6">
      <w:pPr>
        <w:spacing w:after="0"/>
        <w:jc w:val="both"/>
      </w:pPr>
      <w:r>
        <w:object w:dxaOrig="1598" w:dyaOrig="1013">
          <v:shape id="_x0000_i1029" type="#_x0000_t75" style="width:80.25pt;height:51pt" o:ole="">
            <v:imagedata r:id="rId23" o:title=""/>
          </v:shape>
          <o:OLEObject Type="Embed" ProgID="ACD.ChemSketch.20" ShapeID="_x0000_i1029" DrawAspect="Content" ObjectID="_1678174369" r:id="rId24"/>
        </w:object>
      </w:r>
      <w:r>
        <w:t xml:space="preserve">                 </w:t>
      </w:r>
      <w:r>
        <w:object w:dxaOrig="2285" w:dyaOrig="1013">
          <v:shape id="_x0000_i1030" type="#_x0000_t75" style="width:114pt;height:51pt" o:ole="">
            <v:imagedata r:id="rId25" o:title=""/>
          </v:shape>
          <o:OLEObject Type="Embed" ProgID="ACD.ChemSketch.20" ShapeID="_x0000_i1030" DrawAspect="Content" ObjectID="_1678174370" r:id="rId26"/>
        </w:object>
      </w:r>
      <w:r w:rsidR="008D3D85">
        <w:t xml:space="preserve">                  </w:t>
      </w:r>
      <w:r w:rsidR="008D3D85">
        <w:object w:dxaOrig="1944" w:dyaOrig="1608">
          <v:shape id="_x0000_i1031" type="#_x0000_t75" style="width:97.5pt;height:80.25pt" o:ole="">
            <v:imagedata r:id="rId27" o:title=""/>
          </v:shape>
          <o:OLEObject Type="Embed" ProgID="ACD.ChemSketch.20" ShapeID="_x0000_i1031" DrawAspect="Content" ObjectID="_1678174371" r:id="rId28"/>
        </w:object>
      </w:r>
    </w:p>
    <w:p w:rsidR="008D3D85" w:rsidRDefault="008D3D85" w:rsidP="001B19C6">
      <w:pPr>
        <w:spacing w:after="0"/>
        <w:jc w:val="both"/>
      </w:pPr>
    </w:p>
    <w:p w:rsidR="008D3D85" w:rsidRDefault="008D3D85" w:rsidP="001B19C6">
      <w:pPr>
        <w:spacing w:after="0"/>
        <w:jc w:val="both"/>
        <w:rPr>
          <w:b/>
          <w:bCs/>
          <w:lang w:val="en-GB"/>
        </w:rPr>
      </w:pPr>
    </w:p>
    <w:p w:rsidR="008D3D85" w:rsidRDefault="008D3D85" w:rsidP="001B19C6">
      <w:pPr>
        <w:spacing w:after="0"/>
        <w:jc w:val="both"/>
        <w:rPr>
          <w:b/>
          <w:bCs/>
          <w:lang w:val="en-GB"/>
        </w:rPr>
      </w:pPr>
    </w:p>
    <w:p w:rsidR="008D3D85" w:rsidRDefault="008D3D85" w:rsidP="001B19C6">
      <w:pPr>
        <w:spacing w:after="0"/>
        <w:jc w:val="both"/>
        <w:rPr>
          <w:b/>
          <w:bCs/>
          <w:lang w:val="en-GB"/>
        </w:rPr>
      </w:pPr>
    </w:p>
    <w:p w:rsidR="008D3D85" w:rsidRDefault="008D3D85" w:rsidP="001B19C6">
      <w:pPr>
        <w:spacing w:after="0"/>
        <w:jc w:val="both"/>
        <w:rPr>
          <w:b/>
          <w:bCs/>
          <w:rtl/>
        </w:rPr>
      </w:pPr>
      <w:proofErr w:type="spellStart"/>
      <w:r>
        <w:rPr>
          <w:b/>
          <w:bCs/>
          <w:lang w:val="en-GB"/>
        </w:rPr>
        <w:t>Aromatické</w:t>
      </w:r>
      <w:proofErr w:type="spellEnd"/>
      <w:r w:rsidR="00377DDC">
        <w:rPr>
          <w:b/>
          <w:bCs/>
          <w:lang w:val="en-GB"/>
        </w:rPr>
        <w:t xml:space="preserve"> </w:t>
      </w:r>
      <w:proofErr w:type="spellStart"/>
      <w:r w:rsidR="00377DDC">
        <w:rPr>
          <w:b/>
          <w:bCs/>
          <w:lang w:val="en-GB"/>
        </w:rPr>
        <w:t>uhlovodíkové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zbytky</w:t>
      </w:r>
      <w:proofErr w:type="spellEnd"/>
      <w:r>
        <w:rPr>
          <w:b/>
          <w:bCs/>
          <w:lang w:val="en-GB"/>
        </w:rPr>
        <w:t xml:space="preserve"> </w:t>
      </w:r>
      <w:r w:rsidRPr="008D3D85">
        <w:rPr>
          <w:b/>
          <w:bCs/>
          <w:lang w:val="en-GB"/>
        </w:rPr>
        <w:t>(</w:t>
      </w:r>
      <w:proofErr w:type="spellStart"/>
      <w:r w:rsidRPr="008D3D85">
        <w:rPr>
          <w:b/>
          <w:bCs/>
          <w:lang w:val="en-GB"/>
        </w:rPr>
        <w:t>aryly</w:t>
      </w:r>
      <w:proofErr w:type="spellEnd"/>
      <w:r w:rsidRPr="008D3D85">
        <w:rPr>
          <w:b/>
          <w:bCs/>
          <w:lang w:val="en-GB"/>
        </w:rPr>
        <w:t>)</w:t>
      </w:r>
      <w:r w:rsidRPr="008D3D85">
        <w:rPr>
          <w:b/>
          <w:bCs/>
          <w:rtl/>
        </w:rPr>
        <w:t>‏</w:t>
      </w:r>
    </w:p>
    <w:p w:rsidR="008D3D85" w:rsidRDefault="008D3D85" w:rsidP="001B19C6">
      <w:pPr>
        <w:spacing w:after="0"/>
        <w:jc w:val="both"/>
        <w:rPr>
          <w:b/>
          <w:bCs/>
          <w:rtl/>
        </w:rPr>
      </w:pPr>
    </w:p>
    <w:p w:rsidR="00D850BE" w:rsidRPr="00D850BE" w:rsidRDefault="008D3D85" w:rsidP="001B19C6">
      <w:pPr>
        <w:spacing w:after="0"/>
        <w:jc w:val="both"/>
      </w:pPr>
      <w:proofErr w:type="spellStart"/>
      <w:r w:rsidRPr="00D850BE">
        <w:rPr>
          <w:b/>
          <w:bCs/>
          <w:lang w:val="en-GB"/>
        </w:rPr>
        <w:t>fenyl</w:t>
      </w:r>
      <w:proofErr w:type="spellEnd"/>
      <w:r w:rsidRPr="00D850BE">
        <w:rPr>
          <w:bCs/>
          <w:lang w:val="en-GB"/>
        </w:rPr>
        <w:t xml:space="preserve"> (</w:t>
      </w:r>
      <w:proofErr w:type="spellStart"/>
      <w:r w:rsidRPr="00D850BE">
        <w:rPr>
          <w:bCs/>
          <w:lang w:val="en-GB"/>
        </w:rPr>
        <w:t>zbytek</w:t>
      </w:r>
      <w:proofErr w:type="spellEnd"/>
      <w:r w:rsidRPr="00D850BE">
        <w:rPr>
          <w:bCs/>
          <w:lang w:val="en-GB"/>
        </w:rPr>
        <w:t xml:space="preserve"> od </w:t>
      </w:r>
      <w:proofErr w:type="spellStart"/>
      <w:r w:rsidRPr="00D850BE">
        <w:rPr>
          <w:bCs/>
          <w:lang w:val="en-GB"/>
        </w:rPr>
        <w:t>benzenu</w:t>
      </w:r>
      <w:proofErr w:type="spellEnd"/>
      <w:r w:rsidRPr="00D850BE">
        <w:rPr>
          <w:bCs/>
          <w:lang w:val="en-GB"/>
        </w:rPr>
        <w:t>)</w:t>
      </w:r>
      <w:r w:rsidR="0013474A" w:rsidRPr="00D850BE">
        <w:rPr>
          <w:bCs/>
          <w:lang w:val="en-GB"/>
        </w:rPr>
        <w:tab/>
      </w:r>
      <w:r w:rsidR="0013474A" w:rsidRPr="00D850BE">
        <w:rPr>
          <w:b/>
          <w:bCs/>
          <w:sz w:val="24"/>
          <w:szCs w:val="24"/>
          <w:lang w:val="en-GB"/>
        </w:rPr>
        <w:t xml:space="preserve">benzyl </w:t>
      </w:r>
      <w:r w:rsidR="0013474A" w:rsidRPr="00D850BE">
        <w:rPr>
          <w:sz w:val="24"/>
          <w:szCs w:val="24"/>
          <w:lang w:val="en-GB"/>
        </w:rPr>
        <w:t>(</w:t>
      </w:r>
      <w:proofErr w:type="spellStart"/>
      <w:r w:rsidR="0013474A" w:rsidRPr="00D850BE">
        <w:rPr>
          <w:sz w:val="24"/>
          <w:szCs w:val="24"/>
          <w:lang w:val="en-GB"/>
        </w:rPr>
        <w:t>zbytek</w:t>
      </w:r>
      <w:proofErr w:type="spellEnd"/>
      <w:r w:rsidR="0013474A" w:rsidRPr="00D850BE">
        <w:rPr>
          <w:sz w:val="24"/>
          <w:szCs w:val="24"/>
          <w:lang w:val="en-GB"/>
        </w:rPr>
        <w:t xml:space="preserve"> od </w:t>
      </w:r>
      <w:proofErr w:type="spellStart"/>
      <w:r w:rsidR="0013474A" w:rsidRPr="00D850BE">
        <w:rPr>
          <w:sz w:val="24"/>
          <w:szCs w:val="24"/>
          <w:lang w:val="en-GB"/>
        </w:rPr>
        <w:t>toluenu</w:t>
      </w:r>
      <w:proofErr w:type="spellEnd"/>
      <w:r w:rsidR="0013474A" w:rsidRPr="00D850BE">
        <w:rPr>
          <w:sz w:val="24"/>
          <w:szCs w:val="24"/>
          <w:lang w:val="en-GB"/>
        </w:rPr>
        <w:t xml:space="preserve">)  </w:t>
      </w:r>
      <w:r w:rsidR="00D850BE" w:rsidRPr="00D850BE">
        <w:rPr>
          <w:sz w:val="24"/>
          <w:szCs w:val="24"/>
          <w:lang w:val="en-GB"/>
        </w:rPr>
        <w:tab/>
      </w:r>
      <w:r w:rsidR="00D850BE" w:rsidRPr="00D850BE">
        <w:rPr>
          <w:sz w:val="24"/>
          <w:szCs w:val="24"/>
          <w:lang w:val="en-GB"/>
        </w:rPr>
        <w:tab/>
      </w:r>
      <w:r w:rsidR="00D850BE" w:rsidRPr="00D850BE">
        <w:rPr>
          <w:sz w:val="24"/>
          <w:szCs w:val="24"/>
          <w:lang w:val="en-GB"/>
        </w:rPr>
        <w:tab/>
      </w:r>
      <w:r w:rsidR="00D850BE" w:rsidRPr="00D850BE">
        <w:rPr>
          <w:b/>
          <w:lang w:val="en-GB"/>
        </w:rPr>
        <w:t>1-naftyl</w:t>
      </w:r>
    </w:p>
    <w:p w:rsidR="0013474A" w:rsidRPr="00D850BE" w:rsidRDefault="00D850BE" w:rsidP="001B19C6">
      <w:pPr>
        <w:spacing w:after="0"/>
        <w:jc w:val="both"/>
        <w:rPr>
          <w:sz w:val="24"/>
          <w:szCs w:val="24"/>
          <w:lang w:val="en-GB"/>
        </w:rPr>
      </w:pPr>
      <w:r w:rsidRPr="00D850BE">
        <w:rPr>
          <w:sz w:val="24"/>
          <w:szCs w:val="24"/>
          <w:lang w:val="en-GB"/>
        </w:rPr>
        <w:t xml:space="preserve"> </w:t>
      </w:r>
    </w:p>
    <w:p w:rsidR="0013474A" w:rsidRDefault="00D850BE" w:rsidP="001B19C6">
      <w:pPr>
        <w:spacing w:after="0"/>
        <w:jc w:val="both"/>
        <w:rPr>
          <w:sz w:val="24"/>
          <w:szCs w:val="24"/>
        </w:rPr>
      </w:pPr>
      <w:r w:rsidRPr="00D850BE">
        <w:t xml:space="preserve">    </w:t>
      </w:r>
      <w:r w:rsidRPr="00D850BE">
        <w:object w:dxaOrig="1104" w:dyaOrig="1013">
          <v:shape id="_x0000_i1032" type="#_x0000_t75" style="width:55.5pt;height:51pt" o:ole="">
            <v:imagedata r:id="rId29" o:title=""/>
          </v:shape>
          <o:OLEObject Type="Embed" ProgID="ACD.ChemSketch.20" ShapeID="_x0000_i1032" DrawAspect="Content" ObjectID="_1678174372" r:id="rId30"/>
        </w:object>
      </w:r>
      <w:r w:rsidR="0013474A" w:rsidRPr="00D850BE">
        <w:rPr>
          <w:sz w:val="24"/>
          <w:szCs w:val="24"/>
          <w:lang w:val="en-GB"/>
        </w:rPr>
        <w:t xml:space="preserve">    </w:t>
      </w:r>
      <w:r w:rsidRPr="00D850BE">
        <w:rPr>
          <w:sz w:val="24"/>
          <w:szCs w:val="24"/>
          <w:lang w:val="en-GB"/>
        </w:rPr>
        <w:tab/>
      </w:r>
      <w:r w:rsidRPr="00D850BE">
        <w:rPr>
          <w:sz w:val="24"/>
          <w:szCs w:val="24"/>
          <w:lang w:val="en-GB"/>
        </w:rPr>
        <w:tab/>
        <w:t xml:space="preserve">         </w:t>
      </w:r>
      <w:r w:rsidRPr="00D850BE">
        <w:object w:dxaOrig="1661" w:dyaOrig="1022">
          <v:shape id="_x0000_i1033" type="#_x0000_t75" style="width:83.25pt;height:51pt" o:ole="">
            <v:imagedata r:id="rId31" o:title=""/>
          </v:shape>
          <o:OLEObject Type="Embed" ProgID="ACD.ChemSketch.20" ShapeID="_x0000_i1033" DrawAspect="Content" ObjectID="_1678174373" r:id="rId32"/>
        </w:object>
      </w:r>
      <w:r w:rsidRPr="00D850BE">
        <w:tab/>
      </w:r>
      <w:r w:rsidRPr="00D850BE">
        <w:tab/>
        <w:t xml:space="preserve">  </w:t>
      </w:r>
      <w:r w:rsidRPr="00D850BE">
        <w:object w:dxaOrig="1598" w:dyaOrig="1320">
          <v:shape id="_x0000_i1034" type="#_x0000_t75" style="width:80.25pt;height:66pt" o:ole="">
            <v:imagedata r:id="rId33" o:title=""/>
          </v:shape>
          <o:OLEObject Type="Embed" ProgID="ACD.ChemSketch.20" ShapeID="_x0000_i1034" DrawAspect="Content" ObjectID="_1678174374" r:id="rId34"/>
        </w:object>
      </w:r>
    </w:p>
    <w:p w:rsidR="008D3D85" w:rsidRPr="008D3D85" w:rsidRDefault="0013474A" w:rsidP="001B19C6">
      <w:pPr>
        <w:spacing w:after="0"/>
        <w:jc w:val="both"/>
        <w:rPr>
          <w:bCs/>
        </w:rPr>
      </w:pPr>
      <w:r>
        <w:rPr>
          <w:bCs/>
        </w:rPr>
        <w:t xml:space="preserve">                                            </w:t>
      </w:r>
      <w:r>
        <w:rPr>
          <w:sz w:val="24"/>
          <w:szCs w:val="24"/>
        </w:rPr>
        <w:t xml:space="preserve">               </w:t>
      </w:r>
    </w:p>
    <w:p w:rsidR="008D6B70" w:rsidRDefault="008D6B70" w:rsidP="001B19C6">
      <w:pPr>
        <w:spacing w:after="0"/>
        <w:jc w:val="both"/>
        <w:rPr>
          <w:sz w:val="24"/>
          <w:szCs w:val="24"/>
        </w:rPr>
      </w:pPr>
    </w:p>
    <w:p w:rsidR="005D087B" w:rsidRPr="00424E21" w:rsidRDefault="005D087B" w:rsidP="001B19C6">
      <w:pPr>
        <w:spacing w:after="0"/>
        <w:jc w:val="both"/>
        <w:rPr>
          <w:b/>
          <w:bCs/>
          <w:sz w:val="28"/>
          <w:szCs w:val="28"/>
          <w:lang w:val="en-GB"/>
        </w:rPr>
      </w:pPr>
      <w:proofErr w:type="spellStart"/>
      <w:r w:rsidRPr="00424E21">
        <w:rPr>
          <w:b/>
          <w:bCs/>
          <w:sz w:val="28"/>
          <w:szCs w:val="28"/>
          <w:lang w:val="en-GB"/>
        </w:rPr>
        <w:t>Fyzikální</w:t>
      </w:r>
      <w:proofErr w:type="spellEnd"/>
      <w:r w:rsidRPr="00424E2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424E21">
        <w:rPr>
          <w:b/>
          <w:bCs/>
          <w:sz w:val="28"/>
          <w:szCs w:val="28"/>
          <w:lang w:val="en-GB"/>
        </w:rPr>
        <w:t>vlastnosti</w:t>
      </w:r>
      <w:proofErr w:type="spellEnd"/>
    </w:p>
    <w:p w:rsidR="00797844" w:rsidRDefault="00797844" w:rsidP="001B19C6">
      <w:pPr>
        <w:spacing w:after="0"/>
        <w:jc w:val="both"/>
        <w:rPr>
          <w:rStyle w:val="hgkelc"/>
        </w:rPr>
      </w:pPr>
    </w:p>
    <w:p w:rsidR="00797844" w:rsidRPr="00A70DC0" w:rsidRDefault="00797844" w:rsidP="001B19C6">
      <w:pPr>
        <w:pStyle w:val="Odstavecseseznamem"/>
        <w:numPr>
          <w:ilvl w:val="0"/>
          <w:numId w:val="31"/>
        </w:numPr>
        <w:spacing w:after="0"/>
        <w:jc w:val="both"/>
        <w:rPr>
          <w:rStyle w:val="hgkelc"/>
          <w:sz w:val="24"/>
          <w:szCs w:val="24"/>
        </w:rPr>
      </w:pPr>
      <w:r w:rsidRPr="00A70DC0">
        <w:rPr>
          <w:rStyle w:val="hgkelc"/>
          <w:b/>
          <w:sz w:val="24"/>
          <w:szCs w:val="24"/>
        </w:rPr>
        <w:t>Benzen a jeho homology</w:t>
      </w:r>
      <w:r w:rsidRPr="00A70DC0">
        <w:rPr>
          <w:rStyle w:val="hgkelc"/>
          <w:sz w:val="24"/>
          <w:szCs w:val="24"/>
        </w:rPr>
        <w:t xml:space="preserve"> (toluen, xylen) jsou </w:t>
      </w:r>
      <w:r w:rsidR="00377DDC">
        <w:rPr>
          <w:rStyle w:val="hgkelc"/>
          <w:sz w:val="24"/>
          <w:szCs w:val="24"/>
        </w:rPr>
        <w:t xml:space="preserve">bezbarvé </w:t>
      </w:r>
      <w:r w:rsidRPr="00A70DC0">
        <w:rPr>
          <w:rStyle w:val="hgkelc"/>
          <w:b/>
          <w:sz w:val="24"/>
          <w:szCs w:val="24"/>
        </w:rPr>
        <w:t>kapaliny</w:t>
      </w:r>
      <w:r w:rsidRPr="00A70DC0">
        <w:rPr>
          <w:rStyle w:val="hgkelc"/>
          <w:sz w:val="24"/>
          <w:szCs w:val="24"/>
        </w:rPr>
        <w:t xml:space="preserve">, vícejaderné kondenzované </w:t>
      </w:r>
      <w:proofErr w:type="spellStart"/>
      <w:r w:rsidRPr="00A70DC0">
        <w:rPr>
          <w:rStyle w:val="hgkelc"/>
          <w:b/>
          <w:bCs/>
          <w:sz w:val="24"/>
          <w:szCs w:val="24"/>
        </w:rPr>
        <w:t>areny</w:t>
      </w:r>
      <w:proofErr w:type="spellEnd"/>
      <w:r w:rsidRPr="00A70DC0">
        <w:rPr>
          <w:rStyle w:val="hgkelc"/>
          <w:b/>
          <w:bCs/>
          <w:sz w:val="24"/>
          <w:szCs w:val="24"/>
        </w:rPr>
        <w:t xml:space="preserve"> </w:t>
      </w:r>
      <w:r w:rsidRPr="00A70DC0">
        <w:rPr>
          <w:rStyle w:val="hgkelc"/>
          <w:bCs/>
          <w:sz w:val="24"/>
          <w:szCs w:val="24"/>
        </w:rPr>
        <w:t>(</w:t>
      </w:r>
      <w:r w:rsidRPr="00A70DC0">
        <w:rPr>
          <w:bCs/>
          <w:sz w:val="24"/>
          <w:szCs w:val="24"/>
        </w:rPr>
        <w:t xml:space="preserve">naftalen, anthracen, </w:t>
      </w:r>
      <w:proofErr w:type="spellStart"/>
      <w:r w:rsidRPr="00A70DC0">
        <w:rPr>
          <w:bCs/>
          <w:sz w:val="24"/>
          <w:szCs w:val="24"/>
        </w:rPr>
        <w:t>fenanthren</w:t>
      </w:r>
      <w:proofErr w:type="spellEnd"/>
      <w:r w:rsidRPr="00A70DC0">
        <w:rPr>
          <w:bCs/>
          <w:sz w:val="24"/>
          <w:szCs w:val="24"/>
        </w:rPr>
        <w:t>)</w:t>
      </w:r>
      <w:r w:rsidRPr="00A70DC0">
        <w:rPr>
          <w:rStyle w:val="hgkelc"/>
          <w:sz w:val="24"/>
          <w:szCs w:val="24"/>
        </w:rPr>
        <w:t xml:space="preserve"> jsou </w:t>
      </w:r>
      <w:r w:rsidR="00377DDC">
        <w:rPr>
          <w:rStyle w:val="hgkelc"/>
          <w:sz w:val="24"/>
          <w:szCs w:val="24"/>
        </w:rPr>
        <w:t xml:space="preserve">bezbarvé/bílé </w:t>
      </w:r>
      <w:r w:rsidRPr="00A70DC0">
        <w:rPr>
          <w:rStyle w:val="hgkelc"/>
          <w:sz w:val="24"/>
          <w:szCs w:val="24"/>
        </w:rPr>
        <w:t xml:space="preserve">pevné látky. </w:t>
      </w:r>
    </w:p>
    <w:p w:rsidR="00797844" w:rsidRPr="00A70DC0" w:rsidRDefault="00797844" w:rsidP="001B19C6">
      <w:pPr>
        <w:pStyle w:val="Odstavecseseznamem"/>
        <w:numPr>
          <w:ilvl w:val="0"/>
          <w:numId w:val="31"/>
        </w:numPr>
        <w:spacing w:after="0"/>
        <w:jc w:val="both"/>
        <w:rPr>
          <w:rStyle w:val="hgkelc"/>
          <w:sz w:val="24"/>
          <w:szCs w:val="24"/>
        </w:rPr>
      </w:pPr>
      <w:proofErr w:type="spellStart"/>
      <w:r w:rsidRPr="00A70DC0">
        <w:rPr>
          <w:rStyle w:val="hgkelc"/>
          <w:b/>
          <w:bCs/>
          <w:sz w:val="24"/>
          <w:szCs w:val="24"/>
        </w:rPr>
        <w:t>Areny</w:t>
      </w:r>
      <w:proofErr w:type="spellEnd"/>
      <w:r w:rsidRPr="00A70DC0">
        <w:rPr>
          <w:rStyle w:val="hgkelc"/>
          <w:sz w:val="24"/>
          <w:szCs w:val="24"/>
        </w:rPr>
        <w:t xml:space="preserve"> jsou látky nepolární, jsou tedy nerozpustné ve vodě</w:t>
      </w:r>
      <w:r w:rsidR="00A70DC0" w:rsidRPr="00A70DC0">
        <w:rPr>
          <w:rStyle w:val="hgkelc"/>
          <w:sz w:val="24"/>
          <w:szCs w:val="24"/>
        </w:rPr>
        <w:t>,</w:t>
      </w:r>
      <w:r w:rsidRPr="00A70DC0">
        <w:rPr>
          <w:rStyle w:val="hgkelc"/>
          <w:sz w:val="24"/>
          <w:szCs w:val="24"/>
        </w:rPr>
        <w:t xml:space="preserve"> </w:t>
      </w:r>
      <w:r w:rsidR="00A70DC0" w:rsidRPr="00A70DC0">
        <w:t xml:space="preserve">rozpouští se v nepolárních rozpouštědlech. </w:t>
      </w:r>
      <w:r w:rsidR="00A70DC0" w:rsidRPr="00A70DC0">
        <w:rPr>
          <w:rStyle w:val="hgkelc"/>
          <w:sz w:val="24"/>
          <w:szCs w:val="24"/>
        </w:rPr>
        <w:t>Č</w:t>
      </w:r>
      <w:r w:rsidRPr="00A70DC0">
        <w:rPr>
          <w:rStyle w:val="hgkelc"/>
          <w:sz w:val="24"/>
          <w:szCs w:val="24"/>
        </w:rPr>
        <w:t>asto jsou samy výbornými nepolárními rozpouštědly.</w:t>
      </w:r>
    </w:p>
    <w:p w:rsidR="00797844" w:rsidRPr="00A70DC0" w:rsidRDefault="0039240A" w:rsidP="001B19C6">
      <w:pPr>
        <w:pStyle w:val="Odstavecseseznamem"/>
        <w:numPr>
          <w:ilvl w:val="0"/>
          <w:numId w:val="31"/>
        </w:numPr>
        <w:spacing w:after="0"/>
        <w:jc w:val="both"/>
        <w:rPr>
          <w:rStyle w:val="hgkelc"/>
          <w:sz w:val="24"/>
          <w:szCs w:val="24"/>
        </w:rPr>
      </w:pPr>
      <w:r w:rsidRPr="00A70DC0">
        <w:rPr>
          <w:rFonts w:cs="Arial"/>
          <w:sz w:val="24"/>
          <w:szCs w:val="24"/>
        </w:rPr>
        <w:t>Mnohé z nich jsou navíc zdraví škodlivé či dokonce karcinogenní.</w:t>
      </w:r>
    </w:p>
    <w:p w:rsidR="005D087B" w:rsidRPr="00A70DC0" w:rsidRDefault="005D087B" w:rsidP="001B19C6">
      <w:pPr>
        <w:pStyle w:val="Odstavecseseznamem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A70DC0">
        <w:rPr>
          <w:sz w:val="24"/>
          <w:szCs w:val="24"/>
        </w:rPr>
        <w:t>Hoří čadivým plamenem (saze)‏.</w:t>
      </w:r>
    </w:p>
    <w:p w:rsidR="005D087B" w:rsidRPr="00A70DC0" w:rsidRDefault="005D087B" w:rsidP="001B19C6">
      <w:pPr>
        <w:pStyle w:val="Odstavecseseznamem"/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 w:rsidRPr="00A70DC0">
        <w:rPr>
          <w:sz w:val="24"/>
          <w:szCs w:val="24"/>
        </w:rPr>
        <w:t xml:space="preserve">Hlavními zdroji jednoduchých aromatických uhlovodíků jsou </w:t>
      </w:r>
      <w:r w:rsidR="00797844" w:rsidRPr="00A70DC0">
        <w:rPr>
          <w:sz w:val="24"/>
          <w:szCs w:val="24"/>
        </w:rPr>
        <w:t>černouhelný dehet</w:t>
      </w:r>
      <w:r w:rsidRPr="00A70DC0">
        <w:rPr>
          <w:sz w:val="24"/>
          <w:szCs w:val="24"/>
        </w:rPr>
        <w:t xml:space="preserve"> a ropa</w:t>
      </w:r>
      <w:r w:rsidR="00F3627E" w:rsidRPr="00A70DC0">
        <w:rPr>
          <w:sz w:val="24"/>
          <w:szCs w:val="24"/>
        </w:rPr>
        <w:t>.</w:t>
      </w:r>
    </w:p>
    <w:p w:rsidR="00F3627E" w:rsidRPr="00A70DC0" w:rsidRDefault="00F3627E" w:rsidP="001B19C6">
      <w:pPr>
        <w:spacing w:after="0"/>
        <w:jc w:val="both"/>
        <w:rPr>
          <w:sz w:val="24"/>
          <w:szCs w:val="24"/>
        </w:rPr>
      </w:pP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</w:p>
    <w:p w:rsidR="005D087B" w:rsidRPr="00A70DC0" w:rsidRDefault="005D087B" w:rsidP="001B19C6">
      <w:pPr>
        <w:spacing w:after="0"/>
        <w:jc w:val="both"/>
        <w:rPr>
          <w:sz w:val="28"/>
          <w:szCs w:val="28"/>
        </w:rPr>
      </w:pPr>
      <w:r w:rsidRPr="00A70DC0">
        <w:rPr>
          <w:b/>
          <w:bCs/>
          <w:sz w:val="28"/>
          <w:szCs w:val="28"/>
        </w:rPr>
        <w:t>Chemické vlastnosti</w:t>
      </w: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  <w:r w:rsidRPr="00A70DC0">
        <w:rPr>
          <w:sz w:val="24"/>
          <w:szCs w:val="24"/>
        </w:rPr>
        <w:t xml:space="preserve">Aromatické jádro představuje díky </w:t>
      </w:r>
      <w:r w:rsidRPr="00A70DC0">
        <w:rPr>
          <w:rStyle w:val="hgkelc"/>
          <w:bCs/>
          <w:sz w:val="24"/>
          <w:szCs w:val="24"/>
        </w:rPr>
        <w:t>π</w:t>
      </w:r>
      <w:r w:rsidRPr="00A70DC0">
        <w:rPr>
          <w:sz w:val="24"/>
          <w:szCs w:val="24"/>
        </w:rPr>
        <w:t xml:space="preserve">-elektronovému systému místo se </w:t>
      </w:r>
    </w:p>
    <w:p w:rsidR="005D087B" w:rsidRPr="00A70DC0" w:rsidRDefault="005D087B" w:rsidP="001B19C6">
      <w:pPr>
        <w:spacing w:after="0"/>
        <w:jc w:val="both"/>
        <w:rPr>
          <w:color w:val="4472C4" w:themeColor="accent1"/>
          <w:sz w:val="24"/>
          <w:szCs w:val="24"/>
        </w:rPr>
      </w:pPr>
      <w:r w:rsidRPr="00A70DC0">
        <w:rPr>
          <w:sz w:val="24"/>
          <w:szCs w:val="24"/>
        </w:rPr>
        <w:t xml:space="preserve">zvýšenou elektronovou hustotou, proto přitahuje elektrofilní činidla </w:t>
      </w:r>
      <w:r w:rsidRPr="00A70DC0">
        <w:rPr>
          <w:color w:val="4472C4" w:themeColor="accent1"/>
          <w:sz w:val="24"/>
          <w:szCs w:val="24"/>
        </w:rPr>
        <w:t>(elektrofilní činidlo = činidlo s elektrofilním deficitem).</w:t>
      </w: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  <w:r w:rsidRPr="00A70DC0">
        <w:rPr>
          <w:b/>
          <w:sz w:val="24"/>
          <w:szCs w:val="24"/>
        </w:rPr>
        <w:t>Adice</w:t>
      </w:r>
      <w:r w:rsidRPr="00A70DC0">
        <w:rPr>
          <w:sz w:val="24"/>
          <w:szCs w:val="24"/>
        </w:rPr>
        <w:t xml:space="preserve"> nemohou probíhat díky velké stabilitě aromatického systému.</w:t>
      </w: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  <w:r w:rsidRPr="00A70DC0">
        <w:rPr>
          <w:sz w:val="24"/>
          <w:szCs w:val="24"/>
        </w:rPr>
        <w:t xml:space="preserve">Typickou reakcí, která na aromátech probíhá je </w:t>
      </w:r>
      <w:r w:rsidRPr="00A70DC0">
        <w:rPr>
          <w:b/>
          <w:sz w:val="24"/>
          <w:szCs w:val="24"/>
        </w:rPr>
        <w:t>substituce elektrofilní (S</w:t>
      </w:r>
      <w:r w:rsidRPr="00A70DC0">
        <w:rPr>
          <w:b/>
          <w:sz w:val="24"/>
          <w:szCs w:val="24"/>
          <w:vertAlign w:val="subscript"/>
        </w:rPr>
        <w:t>E</w:t>
      </w:r>
      <w:r w:rsidRPr="00A70DC0">
        <w:rPr>
          <w:b/>
          <w:sz w:val="24"/>
          <w:szCs w:val="24"/>
        </w:rPr>
        <w:t>)‏.</w:t>
      </w:r>
    </w:p>
    <w:p w:rsidR="005D087B" w:rsidRPr="00A70DC0" w:rsidRDefault="005D087B" w:rsidP="001B19C6">
      <w:pPr>
        <w:spacing w:after="0"/>
        <w:jc w:val="both"/>
        <w:rPr>
          <w:sz w:val="24"/>
          <w:szCs w:val="24"/>
        </w:rPr>
      </w:pPr>
    </w:p>
    <w:p w:rsidR="005D087B" w:rsidRDefault="005D087B" w:rsidP="001B19C6">
      <w:pPr>
        <w:spacing w:after="0"/>
        <w:jc w:val="both"/>
        <w:rPr>
          <w:b/>
          <w:bCs/>
          <w:sz w:val="24"/>
          <w:szCs w:val="24"/>
          <w:lang w:val="en-GB"/>
        </w:rPr>
      </w:pPr>
    </w:p>
    <w:p w:rsidR="008D6B70" w:rsidRDefault="008D6B70" w:rsidP="001B19C6">
      <w:pPr>
        <w:spacing w:after="0"/>
        <w:jc w:val="both"/>
        <w:rPr>
          <w:sz w:val="24"/>
          <w:szCs w:val="24"/>
        </w:rPr>
      </w:pPr>
    </w:p>
    <w:p w:rsidR="005D087B" w:rsidRDefault="0039240A" w:rsidP="001B19C6">
      <w:pPr>
        <w:spacing w:after="0"/>
        <w:jc w:val="both"/>
        <w:rPr>
          <w:sz w:val="24"/>
          <w:szCs w:val="24"/>
        </w:rPr>
      </w:pPr>
      <w:r w:rsidRPr="004E0481"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396" cy="3429297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87B" w:rsidRDefault="005D087B" w:rsidP="001B19C6">
      <w:pPr>
        <w:spacing w:after="0"/>
        <w:jc w:val="both"/>
        <w:rPr>
          <w:sz w:val="24"/>
          <w:szCs w:val="24"/>
        </w:rPr>
      </w:pPr>
    </w:p>
    <w:p w:rsidR="005D087B" w:rsidRDefault="005D087B" w:rsidP="001B19C6">
      <w:pPr>
        <w:spacing w:after="0"/>
        <w:jc w:val="both"/>
        <w:rPr>
          <w:sz w:val="24"/>
          <w:szCs w:val="24"/>
        </w:rPr>
      </w:pPr>
    </w:p>
    <w:p w:rsidR="005D087B" w:rsidRDefault="005D087B" w:rsidP="001B19C6">
      <w:pPr>
        <w:spacing w:after="0"/>
        <w:jc w:val="both"/>
        <w:rPr>
          <w:sz w:val="24"/>
          <w:szCs w:val="24"/>
        </w:rPr>
      </w:pPr>
    </w:p>
    <w:p w:rsidR="005D087B" w:rsidRPr="005D087B" w:rsidRDefault="005D087B" w:rsidP="001B19C6">
      <w:pPr>
        <w:spacing w:after="0"/>
        <w:jc w:val="both"/>
        <w:rPr>
          <w:b/>
          <w:sz w:val="28"/>
          <w:szCs w:val="28"/>
        </w:rPr>
      </w:pPr>
    </w:p>
    <w:p w:rsidR="00077756" w:rsidRDefault="00077756" w:rsidP="001B19C6">
      <w:pPr>
        <w:spacing w:after="0"/>
        <w:jc w:val="both"/>
        <w:rPr>
          <w:sz w:val="24"/>
          <w:szCs w:val="24"/>
        </w:rPr>
      </w:pPr>
    </w:p>
    <w:p w:rsidR="00077756" w:rsidRDefault="00077756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Pr="004E0481" w:rsidRDefault="004E0481" w:rsidP="001B19C6">
      <w:pPr>
        <w:jc w:val="both"/>
      </w:pPr>
      <w:r>
        <w:rPr>
          <w:sz w:val="24"/>
          <w:szCs w:val="24"/>
        </w:rPr>
        <w:t xml:space="preserve"> </w:t>
      </w:r>
      <w:proofErr w:type="spellStart"/>
      <w:r w:rsidRPr="004E0481">
        <w:rPr>
          <w:b/>
          <w:bCs/>
          <w:lang w:val="en-GB"/>
        </w:rPr>
        <w:t>Substituce</w:t>
      </w:r>
      <w:proofErr w:type="spellEnd"/>
      <w:r w:rsidRPr="004E0481">
        <w:rPr>
          <w:b/>
          <w:bCs/>
          <w:lang w:val="en-GB"/>
        </w:rPr>
        <w:t xml:space="preserve"> do </w:t>
      </w:r>
      <w:proofErr w:type="spellStart"/>
      <w:r w:rsidRPr="004E0481">
        <w:rPr>
          <w:b/>
          <w:bCs/>
          <w:lang w:val="en-GB"/>
        </w:rPr>
        <w:t>dalšího</w:t>
      </w:r>
      <w:proofErr w:type="spellEnd"/>
      <w:r w:rsidRPr="004E0481">
        <w:rPr>
          <w:b/>
          <w:bCs/>
          <w:lang w:val="en-GB"/>
        </w:rPr>
        <w:t xml:space="preserve"> </w:t>
      </w:r>
      <w:proofErr w:type="spellStart"/>
      <w:r w:rsidRPr="004E0481">
        <w:rPr>
          <w:b/>
          <w:bCs/>
          <w:lang w:val="en-GB"/>
        </w:rPr>
        <w:t>stupně</w:t>
      </w:r>
      <w:proofErr w:type="spellEnd"/>
    </w:p>
    <w:p w:rsidR="00682B36" w:rsidRPr="004E0481" w:rsidRDefault="008B5AB9" w:rsidP="001B19C6">
      <w:pPr>
        <w:pStyle w:val="Odstavecseseznamem"/>
        <w:numPr>
          <w:ilvl w:val="0"/>
          <w:numId w:val="10"/>
        </w:numPr>
        <w:spacing w:after="0"/>
        <w:ind w:left="567" w:hanging="284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pokud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je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benzen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již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jednou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substituován</w:t>
      </w:r>
      <w:proofErr w:type="spellEnd"/>
      <w:r w:rsidRPr="004E0481">
        <w:rPr>
          <w:sz w:val="24"/>
          <w:szCs w:val="24"/>
          <w:lang w:val="en-GB"/>
        </w:rPr>
        <w:t xml:space="preserve">, </w:t>
      </w:r>
      <w:proofErr w:type="spellStart"/>
      <w:r w:rsidRPr="004E0481">
        <w:rPr>
          <w:sz w:val="24"/>
          <w:szCs w:val="24"/>
          <w:lang w:val="en-GB"/>
        </w:rPr>
        <w:t>další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substituce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může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vést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ke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třem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různým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produktům</w:t>
      </w:r>
      <w:proofErr w:type="spellEnd"/>
      <w:r w:rsidR="004E0481" w:rsidRPr="004E0481">
        <w:rPr>
          <w:sz w:val="24"/>
          <w:szCs w:val="24"/>
          <w:lang w:val="en-GB"/>
        </w:rPr>
        <w:t>:</w:t>
      </w:r>
    </w:p>
    <w:p w:rsidR="004E0481" w:rsidRPr="004E0481" w:rsidRDefault="004E0481" w:rsidP="001B19C6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4E0481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6350</wp:posOffset>
            </wp:positionV>
            <wp:extent cx="3810000" cy="1228725"/>
            <wp:effectExtent l="0" t="0" r="0" b="9525"/>
            <wp:wrapSquare wrapText="bothSides"/>
            <wp:docPr id="430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E0481" w:rsidRPr="004E0481" w:rsidRDefault="004E0481" w:rsidP="001B19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</w:t>
      </w:r>
    </w:p>
    <w:p w:rsidR="004E0481" w:rsidRPr="004E0481" w:rsidRDefault="004E0481" w:rsidP="001B19C6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4E0481" w:rsidRPr="004E0481" w:rsidRDefault="004E0481" w:rsidP="001B19C6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4E0481" w:rsidRPr="004E0481" w:rsidRDefault="004E0481" w:rsidP="001B19C6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4E0481" w:rsidRPr="004E0481" w:rsidRDefault="004E0481" w:rsidP="001B19C6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4E0481" w:rsidRPr="004E0481" w:rsidRDefault="004E0481" w:rsidP="001B19C6">
      <w:pPr>
        <w:pStyle w:val="Odstavecseseznamem"/>
        <w:spacing w:after="0"/>
        <w:ind w:left="502"/>
        <w:jc w:val="both"/>
        <w:rPr>
          <w:sz w:val="24"/>
          <w:szCs w:val="24"/>
        </w:rPr>
      </w:pPr>
    </w:p>
    <w:p w:rsidR="004E0481" w:rsidRPr="004E0481" w:rsidRDefault="004E0481" w:rsidP="001B19C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obvykle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převažuje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dvojice</w:t>
      </w:r>
      <w:proofErr w:type="spellEnd"/>
      <w:r w:rsidRPr="004E0481">
        <w:rPr>
          <w:sz w:val="24"/>
          <w:szCs w:val="24"/>
          <w:lang w:val="en-GB"/>
        </w:rPr>
        <w:t xml:space="preserve">  ortho a para </w:t>
      </w:r>
      <w:proofErr w:type="spellStart"/>
      <w:r w:rsidRPr="004E0481">
        <w:rPr>
          <w:sz w:val="24"/>
          <w:szCs w:val="24"/>
          <w:lang w:val="en-GB"/>
        </w:rPr>
        <w:t>nebo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samotný</w:t>
      </w:r>
      <w:proofErr w:type="spellEnd"/>
      <w:r w:rsidRPr="004E0481">
        <w:rPr>
          <w:sz w:val="24"/>
          <w:szCs w:val="24"/>
          <w:lang w:val="en-GB"/>
        </w:rPr>
        <w:t xml:space="preserve"> meta </w:t>
      </w:r>
      <w:proofErr w:type="spellStart"/>
      <w:r w:rsidRPr="004E0481">
        <w:rPr>
          <w:sz w:val="24"/>
          <w:szCs w:val="24"/>
          <w:lang w:val="en-GB"/>
        </w:rPr>
        <w:t>derivát</w:t>
      </w:r>
      <w:proofErr w:type="spellEnd"/>
    </w:p>
    <w:p w:rsidR="004E0481" w:rsidRPr="0039240A" w:rsidRDefault="004E0481" w:rsidP="001B19C6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závisí</w:t>
      </w:r>
      <w:proofErr w:type="spellEnd"/>
      <w:r w:rsidRPr="004E0481">
        <w:rPr>
          <w:sz w:val="24"/>
          <w:szCs w:val="24"/>
          <w:lang w:val="en-GB"/>
        </w:rPr>
        <w:t xml:space="preserve"> to </w:t>
      </w:r>
      <w:proofErr w:type="spellStart"/>
      <w:r w:rsidRPr="004E0481">
        <w:rPr>
          <w:sz w:val="24"/>
          <w:szCs w:val="24"/>
          <w:lang w:val="en-GB"/>
        </w:rPr>
        <w:t>na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přítomném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substituentu</w:t>
      </w:r>
      <w:proofErr w:type="spellEnd"/>
      <w:r w:rsidRPr="004E0481">
        <w:rPr>
          <w:sz w:val="24"/>
          <w:szCs w:val="24"/>
          <w:lang w:val="en-GB"/>
        </w:rPr>
        <w:t xml:space="preserve"> X </w:t>
      </w: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Pr="004E0481" w:rsidRDefault="004E0481" w:rsidP="001B19C6">
      <w:pPr>
        <w:spacing w:after="0"/>
        <w:jc w:val="both"/>
        <w:rPr>
          <w:sz w:val="24"/>
          <w:szCs w:val="24"/>
        </w:rPr>
      </w:pPr>
      <w:proofErr w:type="spellStart"/>
      <w:r w:rsidRPr="004E0481">
        <w:rPr>
          <w:b/>
          <w:bCs/>
          <w:sz w:val="24"/>
          <w:szCs w:val="24"/>
          <w:lang w:val="en-GB"/>
        </w:rPr>
        <w:t>Substituenty</w:t>
      </w:r>
      <w:proofErr w:type="spellEnd"/>
      <w:r w:rsidRPr="004E0481">
        <w:rPr>
          <w:b/>
          <w:bCs/>
          <w:sz w:val="24"/>
          <w:szCs w:val="24"/>
          <w:lang w:val="en-GB"/>
        </w:rPr>
        <w:t xml:space="preserve"> 1. </w:t>
      </w:r>
      <w:proofErr w:type="spellStart"/>
      <w:r w:rsidRPr="004E0481">
        <w:rPr>
          <w:b/>
          <w:bCs/>
          <w:sz w:val="24"/>
          <w:szCs w:val="24"/>
          <w:lang w:val="en-GB"/>
        </w:rPr>
        <w:t>třídy</w:t>
      </w:r>
      <w:proofErr w:type="spellEnd"/>
      <w:r w:rsidRPr="004E0481">
        <w:rPr>
          <w:sz w:val="24"/>
          <w:szCs w:val="24"/>
          <w:lang w:val="en-GB"/>
        </w:rPr>
        <w:t xml:space="preserve"> (X = OH, NH</w:t>
      </w:r>
      <w:r w:rsidRPr="004E0481">
        <w:rPr>
          <w:sz w:val="24"/>
          <w:szCs w:val="24"/>
          <w:vertAlign w:val="subscript"/>
          <w:lang w:val="en-GB"/>
        </w:rPr>
        <w:t>2</w:t>
      </w:r>
      <w:r w:rsidRPr="004E0481">
        <w:rPr>
          <w:sz w:val="24"/>
          <w:szCs w:val="24"/>
          <w:lang w:val="en-GB"/>
        </w:rPr>
        <w:t>, halogen, alkyl)</w:t>
      </w:r>
      <w:r w:rsidRPr="004E0481">
        <w:rPr>
          <w:sz w:val="24"/>
          <w:szCs w:val="24"/>
          <w:rtl/>
        </w:rPr>
        <w:t>‏</w:t>
      </w:r>
    </w:p>
    <w:p w:rsidR="00682B36" w:rsidRPr="004E0481" w:rsidRDefault="008B5AB9" w:rsidP="001B19C6">
      <w:pPr>
        <w:pStyle w:val="Odstavecseseznamem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vykazují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kladný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mezomerní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efekt</w:t>
      </w:r>
      <w:proofErr w:type="spellEnd"/>
      <w:r w:rsidRPr="004E0481">
        <w:rPr>
          <w:sz w:val="24"/>
          <w:szCs w:val="24"/>
          <w:lang w:val="en-GB"/>
        </w:rPr>
        <w:t xml:space="preserve"> → </w:t>
      </w:r>
      <w:proofErr w:type="spellStart"/>
      <w:r w:rsidRPr="004E0481">
        <w:rPr>
          <w:sz w:val="24"/>
          <w:szCs w:val="24"/>
          <w:lang w:val="en-GB"/>
        </w:rPr>
        <w:t>tlačí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elektrony</w:t>
      </w:r>
      <w:proofErr w:type="spellEnd"/>
      <w:r w:rsidRPr="004E0481">
        <w:rPr>
          <w:sz w:val="24"/>
          <w:szCs w:val="24"/>
          <w:lang w:val="en-GB"/>
        </w:rPr>
        <w:t xml:space="preserve"> do </w:t>
      </w:r>
      <w:proofErr w:type="spellStart"/>
      <w:r w:rsidRPr="004E0481">
        <w:rPr>
          <w:sz w:val="24"/>
          <w:szCs w:val="24"/>
          <w:lang w:val="en-GB"/>
        </w:rPr>
        <w:t>jádra</w:t>
      </w:r>
      <w:proofErr w:type="spellEnd"/>
    </w:p>
    <w:p w:rsidR="004E0481" w:rsidRPr="004E0481" w:rsidRDefault="008B5AB9" w:rsidP="001B19C6">
      <w:pPr>
        <w:pStyle w:val="Odstavecseseznamem"/>
        <w:numPr>
          <w:ilvl w:val="0"/>
          <w:numId w:val="12"/>
        </w:numPr>
        <w:spacing w:after="0"/>
        <w:ind w:left="284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dochází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ke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zhuštění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elektronů</w:t>
      </w:r>
      <w:proofErr w:type="spellEnd"/>
      <w:r w:rsidRPr="004E0481">
        <w:rPr>
          <w:sz w:val="24"/>
          <w:szCs w:val="24"/>
          <w:lang w:val="en-GB"/>
        </w:rPr>
        <w:t xml:space="preserve"> v </w:t>
      </w:r>
      <w:proofErr w:type="spellStart"/>
      <w:r w:rsidRPr="004E0481">
        <w:rPr>
          <w:sz w:val="24"/>
          <w:szCs w:val="24"/>
          <w:lang w:val="en-GB"/>
        </w:rPr>
        <w:t>polohách</w:t>
      </w:r>
      <w:proofErr w:type="spellEnd"/>
      <w:r w:rsidRPr="004E0481">
        <w:rPr>
          <w:sz w:val="24"/>
          <w:szCs w:val="24"/>
          <w:lang w:val="en-GB"/>
        </w:rPr>
        <w:t xml:space="preserve"> o- a p-, </w:t>
      </w:r>
      <w:proofErr w:type="spellStart"/>
      <w:r w:rsidRPr="004E0481">
        <w:rPr>
          <w:sz w:val="24"/>
          <w:szCs w:val="24"/>
          <w:lang w:val="en-GB"/>
        </w:rPr>
        <w:t>tyto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polohy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přitahují</w:t>
      </w:r>
      <w:proofErr w:type="spellEnd"/>
      <w:r w:rsid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elektrofilní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činidlo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</w:p>
    <w:p w:rsidR="004E0481" w:rsidRDefault="004E0481" w:rsidP="001B19C6">
      <w:pPr>
        <w:spacing w:after="0"/>
        <w:ind w:left="284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392430</wp:posOffset>
            </wp:positionV>
            <wp:extent cx="3076575" cy="1143000"/>
            <wp:effectExtent l="0" t="0" r="9525" b="0"/>
            <wp:wrapSquare wrapText="bothSides"/>
            <wp:docPr id="450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Default="004E0481" w:rsidP="001B19C6">
      <w:pPr>
        <w:spacing w:after="0"/>
        <w:jc w:val="both"/>
        <w:rPr>
          <w:sz w:val="24"/>
          <w:szCs w:val="24"/>
        </w:rPr>
      </w:pPr>
    </w:p>
    <w:p w:rsidR="004E0481" w:rsidRPr="004E0481" w:rsidRDefault="004E0481" w:rsidP="001B19C6">
      <w:pPr>
        <w:spacing w:after="0"/>
        <w:jc w:val="both"/>
        <w:rPr>
          <w:sz w:val="24"/>
          <w:szCs w:val="24"/>
        </w:rPr>
      </w:pPr>
      <w:proofErr w:type="spellStart"/>
      <w:r w:rsidRPr="004E0481">
        <w:rPr>
          <w:b/>
          <w:bCs/>
          <w:sz w:val="24"/>
          <w:szCs w:val="24"/>
          <w:lang w:val="en-GB"/>
        </w:rPr>
        <w:t>Substituenty</w:t>
      </w:r>
      <w:proofErr w:type="spellEnd"/>
      <w:r w:rsidRPr="004E0481">
        <w:rPr>
          <w:b/>
          <w:bCs/>
          <w:sz w:val="24"/>
          <w:szCs w:val="24"/>
          <w:lang w:val="en-GB"/>
        </w:rPr>
        <w:t xml:space="preserve"> 2. </w:t>
      </w:r>
      <w:proofErr w:type="spellStart"/>
      <w:r w:rsidRPr="004E0481">
        <w:rPr>
          <w:b/>
          <w:bCs/>
          <w:sz w:val="24"/>
          <w:szCs w:val="24"/>
          <w:lang w:val="en-GB"/>
        </w:rPr>
        <w:t>třídy</w:t>
      </w:r>
      <w:proofErr w:type="spellEnd"/>
      <w:r w:rsidRPr="004E0481">
        <w:rPr>
          <w:b/>
          <w:bCs/>
          <w:sz w:val="24"/>
          <w:szCs w:val="24"/>
          <w:lang w:val="en-GB"/>
        </w:rPr>
        <w:t xml:space="preserve"> </w:t>
      </w:r>
      <w:r w:rsidRPr="004E0481">
        <w:rPr>
          <w:sz w:val="24"/>
          <w:szCs w:val="24"/>
          <w:lang w:val="en-GB"/>
        </w:rPr>
        <w:t>(X = COOH, CHO, NO</w:t>
      </w:r>
      <w:r w:rsidRPr="004E0481">
        <w:rPr>
          <w:sz w:val="24"/>
          <w:szCs w:val="24"/>
          <w:vertAlign w:val="subscript"/>
          <w:lang w:val="en-GB"/>
        </w:rPr>
        <w:t>2</w:t>
      </w:r>
      <w:r w:rsidRPr="004E0481">
        <w:rPr>
          <w:sz w:val="24"/>
          <w:szCs w:val="24"/>
          <w:lang w:val="en-GB"/>
        </w:rPr>
        <w:t>, SO</w:t>
      </w:r>
      <w:r w:rsidRPr="004E0481">
        <w:rPr>
          <w:sz w:val="24"/>
          <w:szCs w:val="24"/>
          <w:vertAlign w:val="subscript"/>
          <w:lang w:val="en-GB"/>
        </w:rPr>
        <w:t>3</w:t>
      </w:r>
      <w:r w:rsidRPr="004E0481">
        <w:rPr>
          <w:sz w:val="24"/>
          <w:szCs w:val="24"/>
          <w:lang w:val="en-GB"/>
        </w:rPr>
        <w:t>H)</w:t>
      </w:r>
      <w:r w:rsidRPr="004E0481">
        <w:rPr>
          <w:sz w:val="24"/>
          <w:szCs w:val="24"/>
          <w:rtl/>
        </w:rPr>
        <w:t>‏</w:t>
      </w:r>
    </w:p>
    <w:p w:rsidR="00682B36" w:rsidRPr="004E0481" w:rsidRDefault="008B5AB9" w:rsidP="001B19C6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284" w:hanging="284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vykazují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záporný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mezomerní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efekt</w:t>
      </w:r>
      <w:proofErr w:type="spellEnd"/>
      <w:r w:rsidRPr="004E0481">
        <w:rPr>
          <w:sz w:val="24"/>
          <w:szCs w:val="24"/>
          <w:lang w:val="en-GB"/>
        </w:rPr>
        <w:t xml:space="preserve"> → </w:t>
      </w:r>
      <w:proofErr w:type="spellStart"/>
      <w:r w:rsidRPr="004E0481">
        <w:rPr>
          <w:sz w:val="24"/>
          <w:szCs w:val="24"/>
          <w:lang w:val="en-GB"/>
        </w:rPr>
        <w:t>vytahují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elektrony</w:t>
      </w:r>
      <w:proofErr w:type="spellEnd"/>
      <w:r w:rsidRPr="004E0481">
        <w:rPr>
          <w:sz w:val="24"/>
          <w:szCs w:val="24"/>
          <w:lang w:val="en-GB"/>
        </w:rPr>
        <w:t xml:space="preserve"> z </w:t>
      </w:r>
      <w:proofErr w:type="spellStart"/>
      <w:r w:rsidRPr="004E0481">
        <w:rPr>
          <w:sz w:val="24"/>
          <w:szCs w:val="24"/>
          <w:lang w:val="en-GB"/>
        </w:rPr>
        <w:t>jádra</w:t>
      </w:r>
      <w:proofErr w:type="spellEnd"/>
    </w:p>
    <w:p w:rsidR="004E0481" w:rsidRPr="004E0481" w:rsidRDefault="008B5AB9" w:rsidP="001B19C6">
      <w:pPr>
        <w:pStyle w:val="Odstavecseseznamem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proofErr w:type="spellStart"/>
      <w:r w:rsidRPr="004E0481">
        <w:rPr>
          <w:sz w:val="24"/>
          <w:szCs w:val="24"/>
          <w:lang w:val="en-GB"/>
        </w:rPr>
        <w:t>dochází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ke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zředění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elektronů</w:t>
      </w:r>
      <w:proofErr w:type="spellEnd"/>
      <w:r w:rsidRPr="004E0481">
        <w:rPr>
          <w:sz w:val="24"/>
          <w:szCs w:val="24"/>
          <w:lang w:val="en-GB"/>
        </w:rPr>
        <w:t xml:space="preserve"> v </w:t>
      </w:r>
      <w:proofErr w:type="spellStart"/>
      <w:r w:rsidRPr="004E0481">
        <w:rPr>
          <w:sz w:val="24"/>
          <w:szCs w:val="24"/>
          <w:lang w:val="en-GB"/>
        </w:rPr>
        <w:t>polohách</w:t>
      </w:r>
      <w:proofErr w:type="spellEnd"/>
      <w:r w:rsidRPr="004E0481">
        <w:rPr>
          <w:sz w:val="24"/>
          <w:szCs w:val="24"/>
          <w:lang w:val="en-GB"/>
        </w:rPr>
        <w:t xml:space="preserve"> o- a p-, </w:t>
      </w:r>
      <w:proofErr w:type="spellStart"/>
      <w:r w:rsidRPr="004E0481">
        <w:rPr>
          <w:sz w:val="24"/>
          <w:szCs w:val="24"/>
          <w:lang w:val="en-GB"/>
        </w:rPr>
        <w:t>tyto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polohy</w:t>
      </w:r>
      <w:proofErr w:type="spellEnd"/>
      <w:r w:rsidRPr="004E0481">
        <w:rPr>
          <w:sz w:val="24"/>
          <w:szCs w:val="24"/>
          <w:lang w:val="en-GB"/>
        </w:rPr>
        <w:t xml:space="preserve"> </w:t>
      </w:r>
      <w:proofErr w:type="spellStart"/>
      <w:r w:rsidRPr="004E0481">
        <w:rPr>
          <w:sz w:val="24"/>
          <w:szCs w:val="24"/>
          <w:lang w:val="en-GB"/>
        </w:rPr>
        <w:t>odpuzují</w:t>
      </w:r>
      <w:r w:rsidR="004E0481" w:rsidRPr="004E0481">
        <w:rPr>
          <w:sz w:val="24"/>
          <w:szCs w:val="24"/>
          <w:lang w:val="en-GB"/>
        </w:rPr>
        <w:t>elektrofilní</w:t>
      </w:r>
      <w:proofErr w:type="spellEnd"/>
      <w:r w:rsidR="004E0481" w:rsidRPr="004E0481">
        <w:rPr>
          <w:sz w:val="24"/>
          <w:szCs w:val="24"/>
          <w:lang w:val="en-GB"/>
        </w:rPr>
        <w:t xml:space="preserve"> </w:t>
      </w:r>
      <w:proofErr w:type="spellStart"/>
      <w:r w:rsidR="004E0481" w:rsidRPr="004E0481">
        <w:rPr>
          <w:sz w:val="24"/>
          <w:szCs w:val="24"/>
          <w:lang w:val="en-GB"/>
        </w:rPr>
        <w:t>činidlo</w:t>
      </w:r>
      <w:proofErr w:type="spellEnd"/>
      <w:r w:rsidR="004E0481" w:rsidRPr="004E0481">
        <w:rPr>
          <w:sz w:val="24"/>
          <w:szCs w:val="24"/>
          <w:lang w:val="en-GB"/>
        </w:rPr>
        <w:t xml:space="preserve">, proto se </w:t>
      </w:r>
      <w:proofErr w:type="spellStart"/>
      <w:r w:rsidR="004E0481" w:rsidRPr="004E0481">
        <w:rPr>
          <w:sz w:val="24"/>
          <w:szCs w:val="24"/>
          <w:lang w:val="en-GB"/>
        </w:rPr>
        <w:t>váže</w:t>
      </w:r>
      <w:proofErr w:type="spellEnd"/>
      <w:r w:rsidR="004E0481" w:rsidRPr="004E0481">
        <w:rPr>
          <w:sz w:val="24"/>
          <w:szCs w:val="24"/>
          <w:lang w:val="en-GB"/>
        </w:rPr>
        <w:t xml:space="preserve"> do </w:t>
      </w:r>
      <w:proofErr w:type="spellStart"/>
      <w:r w:rsidR="004E0481" w:rsidRPr="004E0481">
        <w:rPr>
          <w:sz w:val="24"/>
          <w:szCs w:val="24"/>
          <w:lang w:val="en-GB"/>
        </w:rPr>
        <w:t>polohy</w:t>
      </w:r>
      <w:proofErr w:type="spellEnd"/>
      <w:r w:rsidR="004E0481" w:rsidRPr="004E0481">
        <w:rPr>
          <w:sz w:val="24"/>
          <w:szCs w:val="24"/>
          <w:lang w:val="en-GB"/>
        </w:rPr>
        <w:t xml:space="preserve"> m-</w:t>
      </w: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C0597A" w:rsidP="001B19C6">
      <w:pPr>
        <w:spacing w:after="0"/>
        <w:jc w:val="both"/>
        <w:rPr>
          <w:sz w:val="24"/>
          <w:szCs w:val="24"/>
        </w:rPr>
      </w:pPr>
      <w:r w:rsidRPr="00B2403F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80645</wp:posOffset>
            </wp:positionV>
            <wp:extent cx="2762250" cy="1019175"/>
            <wp:effectExtent l="0" t="0" r="0" b="0"/>
            <wp:wrapSquare wrapText="bothSides"/>
            <wp:docPr id="450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1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39240A" w:rsidRPr="0039240A" w:rsidRDefault="0039240A" w:rsidP="001B19C6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39240A">
        <w:rPr>
          <w:sz w:val="24"/>
          <w:szCs w:val="24"/>
        </w:rPr>
        <w:t xml:space="preserve">Těmto posunům říkáme </w:t>
      </w:r>
      <w:r w:rsidRPr="0039240A">
        <w:rPr>
          <w:b/>
          <w:bCs/>
          <w:i/>
          <w:iCs/>
          <w:sz w:val="24"/>
          <w:szCs w:val="24"/>
        </w:rPr>
        <w:t>MEZOMERNI EFEKT</w:t>
      </w:r>
      <w:r w:rsidRPr="0039240A">
        <w:rPr>
          <w:sz w:val="24"/>
          <w:szCs w:val="24"/>
        </w:rPr>
        <w:br/>
      </w:r>
      <w:r w:rsidRPr="0039240A">
        <w:rPr>
          <w:b/>
          <w:i/>
          <w:iCs/>
          <w:sz w:val="24"/>
          <w:szCs w:val="24"/>
        </w:rPr>
        <w:t>Kladný mezomerní</w:t>
      </w:r>
      <w:r w:rsidRPr="0039240A">
        <w:rPr>
          <w:b/>
          <w:sz w:val="24"/>
          <w:szCs w:val="24"/>
        </w:rPr>
        <w:t xml:space="preserve"> efekt</w:t>
      </w:r>
      <w:r w:rsidRPr="0039240A">
        <w:rPr>
          <w:sz w:val="24"/>
          <w:szCs w:val="24"/>
        </w:rPr>
        <w:t xml:space="preserve"> zvyšuje elektronovou hustotu na uhlíku s násobnou vazbou nebo na aromatickém systému.</w:t>
      </w:r>
      <w:r w:rsidRPr="0039240A">
        <w:rPr>
          <w:sz w:val="24"/>
          <w:szCs w:val="24"/>
        </w:rPr>
        <w:br/>
      </w:r>
      <w:r w:rsidRPr="0039240A">
        <w:rPr>
          <w:b/>
          <w:i/>
          <w:iCs/>
          <w:sz w:val="24"/>
          <w:szCs w:val="24"/>
        </w:rPr>
        <w:t>Záporný mezomerní</w:t>
      </w:r>
      <w:r w:rsidRPr="0039240A">
        <w:rPr>
          <w:b/>
          <w:sz w:val="24"/>
          <w:szCs w:val="24"/>
        </w:rPr>
        <w:t xml:space="preserve"> efekt</w:t>
      </w:r>
      <w:r w:rsidRPr="0039240A">
        <w:rPr>
          <w:sz w:val="24"/>
          <w:szCs w:val="24"/>
        </w:rPr>
        <w:t xml:space="preserve"> snižuje elektronovou hustotu na násobných vazbách nebo na aromatickém systému.</w:t>
      </w:r>
    </w:p>
    <w:p w:rsidR="00B97AAA" w:rsidRDefault="00B97AAA" w:rsidP="001B19C6">
      <w:pPr>
        <w:spacing w:after="0"/>
        <w:jc w:val="both"/>
        <w:rPr>
          <w:sz w:val="24"/>
          <w:szCs w:val="24"/>
        </w:rPr>
      </w:pPr>
    </w:p>
    <w:p w:rsidR="0039240A" w:rsidRDefault="0039240A" w:rsidP="001B19C6">
      <w:pPr>
        <w:spacing w:after="0"/>
        <w:jc w:val="both"/>
        <w:rPr>
          <w:b/>
          <w:bCs/>
          <w:sz w:val="24"/>
          <w:szCs w:val="24"/>
          <w:lang w:val="en-GB"/>
        </w:rPr>
      </w:pPr>
    </w:p>
    <w:p w:rsidR="00B97AAA" w:rsidRDefault="00B97AAA" w:rsidP="001B19C6">
      <w:pPr>
        <w:spacing w:after="0"/>
        <w:jc w:val="both"/>
        <w:rPr>
          <w:b/>
          <w:bCs/>
          <w:sz w:val="24"/>
          <w:szCs w:val="24"/>
          <w:lang w:val="en-GB"/>
        </w:rPr>
      </w:pPr>
      <w:proofErr w:type="spellStart"/>
      <w:r w:rsidRPr="00B97AAA">
        <w:rPr>
          <w:b/>
          <w:bCs/>
          <w:sz w:val="24"/>
          <w:szCs w:val="24"/>
          <w:lang w:val="en-GB"/>
        </w:rPr>
        <w:t>Reakce</w:t>
      </w:r>
      <w:proofErr w:type="spellEnd"/>
      <w:r w:rsidRPr="00B97AA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97AAA">
        <w:rPr>
          <w:b/>
          <w:bCs/>
          <w:sz w:val="24"/>
          <w:szCs w:val="24"/>
          <w:lang w:val="en-GB"/>
        </w:rPr>
        <w:t>arenů</w:t>
      </w:r>
      <w:proofErr w:type="spellEnd"/>
      <w:r w:rsidRPr="00B97AAA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–</w:t>
      </w:r>
      <w:r w:rsidRPr="00B97AA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97AAA">
        <w:rPr>
          <w:b/>
          <w:bCs/>
          <w:sz w:val="24"/>
          <w:szCs w:val="24"/>
          <w:lang w:val="en-GB"/>
        </w:rPr>
        <w:t>příklady</w:t>
      </w:r>
      <w:proofErr w:type="spellEnd"/>
    </w:p>
    <w:p w:rsidR="0039240A" w:rsidRDefault="0039240A" w:rsidP="001B19C6">
      <w:pPr>
        <w:jc w:val="both"/>
        <w:rPr>
          <w:b/>
          <w:bCs/>
          <w:sz w:val="24"/>
          <w:szCs w:val="24"/>
          <w:lang w:val="en-GB"/>
        </w:rPr>
      </w:pPr>
    </w:p>
    <w:p w:rsidR="00B97AAA" w:rsidRDefault="00B97AAA" w:rsidP="001B19C6">
      <w:pPr>
        <w:jc w:val="both"/>
        <w:rPr>
          <w:b/>
          <w:bCs/>
          <w:sz w:val="24"/>
          <w:szCs w:val="24"/>
          <w:lang w:val="en-GB"/>
        </w:rPr>
      </w:pPr>
      <w:proofErr w:type="spellStart"/>
      <w:r w:rsidRPr="00B97AAA">
        <w:rPr>
          <w:b/>
          <w:bCs/>
          <w:sz w:val="24"/>
          <w:szCs w:val="24"/>
          <w:lang w:val="en-GB"/>
        </w:rPr>
        <w:t>nitrace</w:t>
      </w:r>
      <w:proofErr w:type="spellEnd"/>
      <w:r w:rsidRPr="00B97AAA">
        <w:rPr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b/>
          <w:bCs/>
          <w:sz w:val="24"/>
          <w:szCs w:val="24"/>
          <w:lang w:val="en-GB"/>
        </w:rPr>
        <w:t>nitrobenzenu</w:t>
      </w:r>
      <w:proofErr w:type="spellEnd"/>
    </w:p>
    <w:p w:rsidR="00B97AAA" w:rsidRPr="00B97AAA" w:rsidRDefault="00B97AAA" w:rsidP="001B19C6">
      <w:pPr>
        <w:jc w:val="both"/>
        <w:rPr>
          <w:sz w:val="24"/>
          <w:szCs w:val="24"/>
        </w:rPr>
      </w:pPr>
      <w:r w:rsidRPr="00B97AAA">
        <w:rPr>
          <w:noProof/>
          <w:sz w:val="24"/>
          <w:szCs w:val="24"/>
          <w:lang w:eastAsia="cs-CZ"/>
        </w:rPr>
        <w:drawing>
          <wp:inline distT="0" distB="0" distL="0" distR="0" wp14:anchorId="43AB23FC" wp14:editId="17904C99">
            <wp:extent cx="3095625" cy="819150"/>
            <wp:effectExtent l="0" t="0" r="0" b="0"/>
            <wp:docPr id="47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65" cy="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7AAA" w:rsidRDefault="00B97AAA" w:rsidP="001B19C6">
      <w:pPr>
        <w:pStyle w:val="Odstavecseseznamem"/>
        <w:spacing w:after="0"/>
        <w:jc w:val="both"/>
        <w:rPr>
          <w:sz w:val="24"/>
          <w:szCs w:val="24"/>
        </w:rPr>
      </w:pPr>
    </w:p>
    <w:p w:rsidR="00B97AAA" w:rsidRDefault="00B97AAA" w:rsidP="001B19C6">
      <w:pPr>
        <w:pStyle w:val="Odstavecseseznamem"/>
        <w:spacing w:after="0"/>
        <w:jc w:val="both"/>
        <w:rPr>
          <w:sz w:val="24"/>
          <w:szCs w:val="24"/>
        </w:rPr>
      </w:pPr>
    </w:p>
    <w:p w:rsidR="00821238" w:rsidRDefault="00821238" w:rsidP="001B19C6">
      <w:pPr>
        <w:jc w:val="both"/>
        <w:rPr>
          <w:b/>
          <w:bCs/>
          <w:sz w:val="24"/>
          <w:szCs w:val="24"/>
          <w:lang w:val="en-GB"/>
        </w:rPr>
      </w:pPr>
    </w:p>
    <w:p w:rsidR="00821238" w:rsidRDefault="00821238" w:rsidP="001B19C6">
      <w:pPr>
        <w:jc w:val="both"/>
        <w:rPr>
          <w:b/>
          <w:bCs/>
          <w:sz w:val="24"/>
          <w:szCs w:val="24"/>
          <w:lang w:val="en-GB"/>
        </w:rPr>
      </w:pPr>
    </w:p>
    <w:p w:rsidR="00821238" w:rsidRDefault="00821238" w:rsidP="001B19C6">
      <w:pPr>
        <w:jc w:val="both"/>
        <w:rPr>
          <w:b/>
          <w:bCs/>
          <w:sz w:val="24"/>
          <w:szCs w:val="24"/>
          <w:lang w:val="en-GB"/>
        </w:rPr>
      </w:pPr>
    </w:p>
    <w:p w:rsidR="00B97AAA" w:rsidRPr="00B97AAA" w:rsidRDefault="00B97AAA" w:rsidP="001B19C6">
      <w:pPr>
        <w:jc w:val="both"/>
        <w:rPr>
          <w:sz w:val="24"/>
          <w:szCs w:val="24"/>
        </w:rPr>
      </w:pPr>
      <w:proofErr w:type="spellStart"/>
      <w:r w:rsidRPr="00B97AAA">
        <w:rPr>
          <w:b/>
          <w:bCs/>
          <w:sz w:val="24"/>
          <w:szCs w:val="24"/>
          <w:lang w:val="en-GB"/>
        </w:rPr>
        <w:lastRenderedPageBreak/>
        <w:t>Adice</w:t>
      </w:r>
      <w:proofErr w:type="spellEnd"/>
      <w:r w:rsidRPr="00B97AA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B97AAA">
        <w:rPr>
          <w:b/>
          <w:bCs/>
          <w:sz w:val="24"/>
          <w:szCs w:val="24"/>
          <w:lang w:val="en-GB"/>
        </w:rPr>
        <w:t>radikálové</w:t>
      </w:r>
      <w:proofErr w:type="spellEnd"/>
    </w:p>
    <w:p w:rsidR="00B97AAA" w:rsidRPr="00B97AAA" w:rsidRDefault="008B5AB9" w:rsidP="001B19C6">
      <w:pPr>
        <w:pStyle w:val="Odstavecseseznamem"/>
        <w:numPr>
          <w:ilvl w:val="0"/>
          <w:numId w:val="14"/>
        </w:numPr>
        <w:ind w:left="284"/>
        <w:jc w:val="both"/>
        <w:rPr>
          <w:sz w:val="24"/>
          <w:szCs w:val="24"/>
        </w:rPr>
      </w:pPr>
      <w:proofErr w:type="spellStart"/>
      <w:r w:rsidRPr="00B97AAA">
        <w:rPr>
          <w:sz w:val="24"/>
          <w:szCs w:val="24"/>
          <w:lang w:val="en-GB"/>
        </w:rPr>
        <w:t>radikálově</w:t>
      </w:r>
      <w:proofErr w:type="spellEnd"/>
      <w:r w:rsidRPr="00B97AAA">
        <w:rPr>
          <w:sz w:val="24"/>
          <w:szCs w:val="24"/>
          <w:lang w:val="en-GB"/>
        </w:rPr>
        <w:t xml:space="preserve"> </w:t>
      </w:r>
      <w:proofErr w:type="spellStart"/>
      <w:r w:rsidRPr="00B97AAA">
        <w:rPr>
          <w:sz w:val="24"/>
          <w:szCs w:val="24"/>
          <w:lang w:val="en-GB"/>
        </w:rPr>
        <w:t>lze</w:t>
      </w:r>
      <w:proofErr w:type="spellEnd"/>
      <w:r w:rsidRPr="00B97AAA">
        <w:rPr>
          <w:sz w:val="24"/>
          <w:szCs w:val="24"/>
          <w:lang w:val="en-GB"/>
        </w:rPr>
        <w:t xml:space="preserve"> </w:t>
      </w:r>
      <w:proofErr w:type="spellStart"/>
      <w:r w:rsidRPr="00B97AAA">
        <w:rPr>
          <w:sz w:val="24"/>
          <w:szCs w:val="24"/>
          <w:lang w:val="en-GB"/>
        </w:rPr>
        <w:t>na</w:t>
      </w:r>
      <w:proofErr w:type="spellEnd"/>
      <w:r w:rsidRPr="00B97AAA">
        <w:rPr>
          <w:sz w:val="24"/>
          <w:szCs w:val="24"/>
          <w:lang w:val="en-GB"/>
        </w:rPr>
        <w:t xml:space="preserve"> </w:t>
      </w:r>
      <w:proofErr w:type="spellStart"/>
      <w:r w:rsidRPr="00B97AAA">
        <w:rPr>
          <w:sz w:val="24"/>
          <w:szCs w:val="24"/>
          <w:lang w:val="en-GB"/>
        </w:rPr>
        <w:t>areny</w:t>
      </w:r>
      <w:proofErr w:type="spellEnd"/>
      <w:r w:rsidRPr="00B97AAA">
        <w:rPr>
          <w:sz w:val="24"/>
          <w:szCs w:val="24"/>
          <w:lang w:val="en-GB"/>
        </w:rPr>
        <w:t xml:space="preserve"> </w:t>
      </w:r>
      <w:proofErr w:type="spellStart"/>
      <w:r w:rsidRPr="00B97AAA">
        <w:rPr>
          <w:sz w:val="24"/>
          <w:szCs w:val="24"/>
          <w:lang w:val="en-GB"/>
        </w:rPr>
        <w:t>adovat</w:t>
      </w:r>
      <w:proofErr w:type="spellEnd"/>
      <w:r w:rsidRPr="00B97AAA">
        <w:rPr>
          <w:sz w:val="24"/>
          <w:szCs w:val="24"/>
          <w:lang w:val="en-GB"/>
        </w:rPr>
        <w:t xml:space="preserve"> </w:t>
      </w:r>
      <w:proofErr w:type="spellStart"/>
      <w:r w:rsidRPr="00B97AAA">
        <w:rPr>
          <w:sz w:val="24"/>
          <w:szCs w:val="24"/>
          <w:lang w:val="en-GB"/>
        </w:rPr>
        <w:t>vodík</w:t>
      </w:r>
      <w:proofErr w:type="spellEnd"/>
      <w:r w:rsidRPr="00B97AAA">
        <w:rPr>
          <w:sz w:val="24"/>
          <w:szCs w:val="24"/>
          <w:lang w:val="en-GB"/>
        </w:rPr>
        <w:t xml:space="preserve"> a </w:t>
      </w:r>
      <w:proofErr w:type="spellStart"/>
      <w:r w:rsidRPr="00B97AAA">
        <w:rPr>
          <w:sz w:val="24"/>
          <w:szCs w:val="24"/>
          <w:lang w:val="en-GB"/>
        </w:rPr>
        <w:t>halogeny</w:t>
      </w:r>
      <w:proofErr w:type="spellEnd"/>
    </w:p>
    <w:p w:rsidR="00B97AAA" w:rsidRPr="00821238" w:rsidRDefault="00B97AAA" w:rsidP="001B19C6">
      <w:pPr>
        <w:pStyle w:val="Odstavecseseznamem"/>
        <w:numPr>
          <w:ilvl w:val="0"/>
          <w:numId w:val="14"/>
        </w:numPr>
        <w:ind w:left="284"/>
        <w:jc w:val="both"/>
        <w:rPr>
          <w:b/>
          <w:sz w:val="24"/>
          <w:szCs w:val="24"/>
        </w:rPr>
      </w:pPr>
      <w:proofErr w:type="spellStart"/>
      <w:r w:rsidRPr="00821238">
        <w:rPr>
          <w:b/>
          <w:sz w:val="24"/>
          <w:szCs w:val="24"/>
          <w:lang w:val="en-GB"/>
        </w:rPr>
        <w:t>dochází</w:t>
      </w:r>
      <w:proofErr w:type="spellEnd"/>
      <w:r w:rsidRPr="00821238">
        <w:rPr>
          <w:b/>
          <w:sz w:val="24"/>
          <w:szCs w:val="24"/>
          <w:lang w:val="en-GB"/>
        </w:rPr>
        <w:t xml:space="preserve"> k </w:t>
      </w:r>
      <w:proofErr w:type="spellStart"/>
      <w:r w:rsidRPr="00821238">
        <w:rPr>
          <w:b/>
          <w:sz w:val="24"/>
          <w:szCs w:val="24"/>
          <w:lang w:val="en-GB"/>
        </w:rPr>
        <w:t>zániku</w:t>
      </w:r>
      <w:proofErr w:type="spellEnd"/>
      <w:r w:rsidRPr="00821238">
        <w:rPr>
          <w:b/>
          <w:sz w:val="24"/>
          <w:szCs w:val="24"/>
          <w:lang w:val="en-GB"/>
        </w:rPr>
        <w:t xml:space="preserve"> </w:t>
      </w:r>
      <w:proofErr w:type="spellStart"/>
      <w:r w:rsidRPr="00821238">
        <w:rPr>
          <w:b/>
          <w:sz w:val="24"/>
          <w:szCs w:val="24"/>
          <w:lang w:val="en-GB"/>
        </w:rPr>
        <w:t>aromatického</w:t>
      </w:r>
      <w:proofErr w:type="spellEnd"/>
      <w:r w:rsidRPr="00821238">
        <w:rPr>
          <w:b/>
          <w:sz w:val="24"/>
          <w:szCs w:val="24"/>
          <w:lang w:val="en-GB"/>
        </w:rPr>
        <w:t xml:space="preserve"> </w:t>
      </w:r>
      <w:proofErr w:type="spellStart"/>
      <w:r w:rsidRPr="00821238">
        <w:rPr>
          <w:b/>
          <w:sz w:val="24"/>
          <w:szCs w:val="24"/>
          <w:lang w:val="en-GB"/>
        </w:rPr>
        <w:t>systému</w:t>
      </w:r>
      <w:proofErr w:type="spellEnd"/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  <w:r w:rsidRPr="00B97AAA">
        <w:rPr>
          <w:noProof/>
          <w:sz w:val="24"/>
          <w:szCs w:val="24"/>
          <w:lang w:eastAsia="cs-CZ"/>
        </w:rPr>
        <w:drawing>
          <wp:inline distT="0" distB="0" distL="0" distR="0" wp14:anchorId="13B93408" wp14:editId="430DD339">
            <wp:extent cx="1781175" cy="533400"/>
            <wp:effectExtent l="0" t="0" r="0" b="0"/>
            <wp:docPr id="491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  <w:r w:rsidRPr="00B97AAA">
        <w:rPr>
          <w:noProof/>
          <w:sz w:val="24"/>
          <w:szCs w:val="24"/>
          <w:lang w:eastAsia="cs-CZ"/>
        </w:rPr>
        <w:drawing>
          <wp:inline distT="0" distB="0" distL="0" distR="0" wp14:anchorId="17BFBA60" wp14:editId="315DA834">
            <wp:extent cx="2219325" cy="1019172"/>
            <wp:effectExtent l="0" t="0" r="0" b="0"/>
            <wp:docPr id="491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74" cy="106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  <w:r w:rsidRPr="00B97AAA">
        <w:rPr>
          <w:sz w:val="24"/>
          <w:szCs w:val="24"/>
        </w:rPr>
        <w:t xml:space="preserve">Reaktivita </w:t>
      </w:r>
      <w:proofErr w:type="spellStart"/>
      <w:r w:rsidRPr="00B97AAA">
        <w:rPr>
          <w:sz w:val="24"/>
          <w:szCs w:val="24"/>
        </w:rPr>
        <w:t>arenů</w:t>
      </w:r>
      <w:proofErr w:type="spellEnd"/>
      <w:r w:rsidRPr="00B97AAA">
        <w:rPr>
          <w:sz w:val="24"/>
          <w:szCs w:val="24"/>
        </w:rPr>
        <w:t xml:space="preserve"> je výrazně ovlivněna možností tvorby rezonančních struktur v benzenovém jádře. Víme totiž, že hydrogenovat benzen je výrazně obtížnější než alkeny. Hydrogenace dvojné vazby je reakce endotermická,</w:t>
      </w:r>
      <w:r w:rsidRPr="00B97AAA">
        <w:rPr>
          <w:b/>
          <w:bCs/>
          <w:sz w:val="24"/>
          <w:szCs w:val="24"/>
        </w:rPr>
        <w:t xml:space="preserve"> </w:t>
      </w:r>
      <w:r w:rsidRPr="00B97AAA">
        <w:rPr>
          <w:sz w:val="24"/>
          <w:szCs w:val="24"/>
        </w:rPr>
        <w:t>při hydrogenaci benzenu se spotřebuje méně tepla než při hydrogenaci hypotetického cyklohexa-1,3,5-trienu. Protože charakter jednoduchých a dvojných vazeb v benzenu zanikl, jsou aromatická jádra (na rozdíl od nenasycených uhlovodíků)</w:t>
      </w:r>
      <w:r w:rsidRPr="00B97AAA">
        <w:rPr>
          <w:b/>
          <w:bCs/>
          <w:sz w:val="24"/>
          <w:szCs w:val="24"/>
        </w:rPr>
        <w:t xml:space="preserve"> </w:t>
      </w:r>
      <w:r w:rsidRPr="00B97AAA">
        <w:rPr>
          <w:sz w:val="24"/>
          <w:szCs w:val="24"/>
        </w:rPr>
        <w:t>méně odolná vůči adicím.</w:t>
      </w: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B97AAA" w:rsidRDefault="00B97AAA" w:rsidP="001B19C6">
      <w:pPr>
        <w:pStyle w:val="Odstavecseseznamem"/>
        <w:ind w:left="284"/>
        <w:jc w:val="both"/>
        <w:rPr>
          <w:sz w:val="24"/>
          <w:szCs w:val="24"/>
        </w:rPr>
      </w:pPr>
      <w:r w:rsidRPr="00B97AAA">
        <w:rPr>
          <w:sz w:val="24"/>
          <w:szCs w:val="24"/>
        </w:rPr>
        <w:t xml:space="preserve">Typickou reakcí aromatických sloučenin je elektrofilní aromatická substituce. Částice se záporným nábojem se </w:t>
      </w:r>
      <w:proofErr w:type="spellStart"/>
      <w:r w:rsidRPr="00B97AAA">
        <w:rPr>
          <w:sz w:val="24"/>
          <w:szCs w:val="24"/>
        </w:rPr>
        <w:t>aduje</w:t>
      </w:r>
      <w:proofErr w:type="spellEnd"/>
      <w:r w:rsidRPr="00B97AAA">
        <w:rPr>
          <w:sz w:val="24"/>
          <w:szCs w:val="24"/>
        </w:rPr>
        <w:t xml:space="preserve"> na aromatické jádro, vytvoří σ vazbu s jedním z uhlíkových atomů, jehož hybridizace se změní na sp</w:t>
      </w:r>
      <w:r w:rsidRPr="00B97AAA">
        <w:rPr>
          <w:sz w:val="24"/>
          <w:szCs w:val="24"/>
          <w:vertAlign w:val="superscript"/>
        </w:rPr>
        <w:t>2</w:t>
      </w:r>
      <w:r w:rsidRPr="00B97AAA">
        <w:rPr>
          <w:sz w:val="24"/>
          <w:szCs w:val="24"/>
        </w:rPr>
        <w:t xml:space="preserve">. V tomto kroku se samozřejmě poruší </w:t>
      </w:r>
      <w:proofErr w:type="spellStart"/>
      <w:r w:rsidRPr="00B97AAA">
        <w:rPr>
          <w:sz w:val="24"/>
          <w:szCs w:val="24"/>
        </w:rPr>
        <w:t>aromaticita</w:t>
      </w:r>
      <w:proofErr w:type="spellEnd"/>
      <w:r w:rsidRPr="00B97AAA">
        <w:rPr>
          <w:sz w:val="24"/>
          <w:szCs w:val="24"/>
        </w:rPr>
        <w:t xml:space="preserve"> benzenového okruhu, a aby se obnovila, dojde k odštěpení π – elektronu.</w:t>
      </w:r>
    </w:p>
    <w:p w:rsidR="00C0597A" w:rsidRDefault="00C0597A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C0597A" w:rsidRPr="00C752C8" w:rsidRDefault="00C0597A" w:rsidP="001B19C6">
      <w:pPr>
        <w:pStyle w:val="Odstavecseseznamem"/>
        <w:ind w:left="284"/>
        <w:jc w:val="both"/>
        <w:rPr>
          <w:sz w:val="28"/>
          <w:szCs w:val="28"/>
        </w:rPr>
      </w:pPr>
      <w:proofErr w:type="spellStart"/>
      <w:r w:rsidRPr="00C0597A">
        <w:rPr>
          <w:b/>
          <w:sz w:val="28"/>
          <w:szCs w:val="28"/>
        </w:rPr>
        <w:t>Areny</w:t>
      </w:r>
      <w:proofErr w:type="spellEnd"/>
      <w:r w:rsidRPr="00C05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0597A">
        <w:rPr>
          <w:b/>
          <w:sz w:val="28"/>
          <w:szCs w:val="28"/>
        </w:rPr>
        <w:t xml:space="preserve"> zástupci</w:t>
      </w:r>
      <w:r w:rsidR="00C752C8">
        <w:rPr>
          <w:b/>
          <w:sz w:val="28"/>
          <w:szCs w:val="28"/>
        </w:rPr>
        <w:t xml:space="preserve"> </w:t>
      </w:r>
      <w:r w:rsidR="00C752C8" w:rsidRPr="00C752C8">
        <w:rPr>
          <w:sz w:val="28"/>
          <w:szCs w:val="28"/>
        </w:rPr>
        <w:t>(</w:t>
      </w:r>
      <w:r w:rsidR="00C752C8">
        <w:rPr>
          <w:sz w:val="28"/>
          <w:szCs w:val="28"/>
        </w:rPr>
        <w:t>k</w:t>
      </w:r>
      <w:r w:rsidR="00C752C8" w:rsidRPr="00C752C8">
        <w:rPr>
          <w:sz w:val="28"/>
          <w:szCs w:val="28"/>
        </w:rPr>
        <w:t>terým zástupcům se dnes budeme věnovat?)</w:t>
      </w:r>
    </w:p>
    <w:p w:rsidR="00C752C8" w:rsidRDefault="00C752C8" w:rsidP="001B19C6">
      <w:pPr>
        <w:pStyle w:val="Odstavecseseznamem"/>
        <w:jc w:val="both"/>
        <w:rPr>
          <w:sz w:val="24"/>
          <w:szCs w:val="24"/>
        </w:rPr>
      </w:pPr>
    </w:p>
    <w:p w:rsidR="00682B36" w:rsidRPr="000F1199" w:rsidRDefault="000F119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5080</wp:posOffset>
            </wp:positionV>
            <wp:extent cx="790575" cy="676275"/>
            <wp:effectExtent l="0" t="0" r="9525" b="9525"/>
            <wp:wrapSquare wrapText="bothSides"/>
            <wp:docPr id="52229" name="Picture 5" descr="image027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5" descr="image027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5080</wp:posOffset>
            </wp:positionV>
            <wp:extent cx="676275" cy="685800"/>
            <wp:effectExtent l="0" t="0" r="9525" b="0"/>
            <wp:wrapSquare wrapText="bothSides"/>
            <wp:docPr id="52230" name="Picture 6" descr="120px-VÃ½buÅ¡nin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Picture 6" descr="120px-VÃ½buÅ¡nin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5080</wp:posOffset>
            </wp:positionV>
            <wp:extent cx="809625" cy="685800"/>
            <wp:effectExtent l="0" t="0" r="9525" b="0"/>
            <wp:wrapSquare wrapText="bothSides"/>
            <wp:docPr id="52228" name="Picture 4" descr="Toxi_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Toxi_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B5AB9" w:rsidRPr="000F1199">
        <w:rPr>
          <w:sz w:val="24"/>
          <w:szCs w:val="24"/>
        </w:rPr>
        <w:t>Benzen</w:t>
      </w:r>
    </w:p>
    <w:p w:rsidR="00682B36" w:rsidRPr="000F1199" w:rsidRDefault="008B5AB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0F1199">
        <w:rPr>
          <w:sz w:val="24"/>
          <w:szCs w:val="24"/>
        </w:rPr>
        <w:t>Toluen</w:t>
      </w:r>
      <w:r w:rsidR="000F1199" w:rsidRPr="000F1199">
        <w:rPr>
          <w:noProof/>
          <w:lang w:eastAsia="cs-CZ"/>
        </w:rPr>
        <w:t xml:space="preserve"> </w:t>
      </w:r>
    </w:p>
    <w:p w:rsidR="00682B36" w:rsidRPr="000F1199" w:rsidRDefault="008B5AB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0F1199">
        <w:rPr>
          <w:sz w:val="24"/>
          <w:szCs w:val="24"/>
        </w:rPr>
        <w:t>naftalen</w:t>
      </w:r>
      <w:r w:rsidR="000F1199" w:rsidRPr="000F1199">
        <w:rPr>
          <w:noProof/>
          <w:lang w:eastAsia="cs-CZ"/>
        </w:rPr>
        <w:t xml:space="preserve"> </w:t>
      </w:r>
    </w:p>
    <w:p w:rsidR="00682B36" w:rsidRPr="000F1199" w:rsidRDefault="008B5AB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0F1199">
        <w:rPr>
          <w:sz w:val="24"/>
          <w:szCs w:val="24"/>
        </w:rPr>
        <w:t>Styren</w:t>
      </w:r>
    </w:p>
    <w:p w:rsidR="00682B36" w:rsidRPr="000F1199" w:rsidRDefault="008B5AB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0F1199">
        <w:rPr>
          <w:sz w:val="24"/>
          <w:szCs w:val="24"/>
        </w:rPr>
        <w:t>Kumen</w:t>
      </w:r>
      <w:proofErr w:type="spellEnd"/>
    </w:p>
    <w:p w:rsidR="00682B36" w:rsidRPr="000F1199" w:rsidRDefault="008B5AB9" w:rsidP="001B19C6">
      <w:pPr>
        <w:pStyle w:val="Odstavecseseznamem"/>
        <w:numPr>
          <w:ilvl w:val="0"/>
          <w:numId w:val="18"/>
        </w:numPr>
        <w:jc w:val="both"/>
        <w:rPr>
          <w:sz w:val="24"/>
          <w:szCs w:val="24"/>
        </w:rPr>
      </w:pPr>
      <w:r w:rsidRPr="000F1199">
        <w:rPr>
          <w:sz w:val="24"/>
          <w:szCs w:val="24"/>
        </w:rPr>
        <w:t>Xylen</w:t>
      </w:r>
      <w:r w:rsidR="000F1199" w:rsidRPr="000F1199">
        <w:rPr>
          <w:noProof/>
          <w:lang w:eastAsia="cs-CZ"/>
        </w:rPr>
        <w:t xml:space="preserve"> </w:t>
      </w:r>
    </w:p>
    <w:p w:rsidR="004E0481" w:rsidRDefault="004E0481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821238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</w:p>
    <w:p w:rsidR="00521937" w:rsidRPr="00521937" w:rsidRDefault="00821238" w:rsidP="001B19C6">
      <w:pPr>
        <w:pStyle w:val="Odstavecseseznamem"/>
        <w:ind w:left="284"/>
        <w:jc w:val="both"/>
        <w:rPr>
          <w:b/>
          <w:bCs/>
          <w:sz w:val="24"/>
          <w:szCs w:val="24"/>
        </w:rPr>
      </w:pPr>
      <w:r w:rsidRPr="00521937">
        <w:rPr>
          <w:b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0</wp:posOffset>
            </wp:positionV>
            <wp:extent cx="523875" cy="714375"/>
            <wp:effectExtent l="0" t="0" r="9525" b="9525"/>
            <wp:wrapSquare wrapText="bothSides"/>
            <wp:docPr id="54277" name="Picture 5" descr="tol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7" name="Picture 5" descr="toluen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21937" w:rsidRPr="00521937">
        <w:rPr>
          <w:b/>
          <w:bCs/>
          <w:sz w:val="24"/>
          <w:szCs w:val="24"/>
        </w:rPr>
        <w:t>Toluen</w:t>
      </w:r>
      <w:r w:rsidR="00521937" w:rsidRPr="00521937">
        <w:rPr>
          <w:noProof/>
          <w:lang w:eastAsia="cs-CZ"/>
        </w:rPr>
        <w:t xml:space="preserve"> </w:t>
      </w:r>
    </w:p>
    <w:p w:rsidR="00521937" w:rsidRDefault="00521937" w:rsidP="001B19C6">
      <w:pPr>
        <w:pStyle w:val="Odstavecseseznamem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5715</wp:posOffset>
            </wp:positionV>
            <wp:extent cx="1352550" cy="2237740"/>
            <wp:effectExtent l="0" t="0" r="0" b="0"/>
            <wp:wrapSquare wrapText="bothSides"/>
            <wp:docPr id="54276" name="Picture 4" descr="BrainsOnTol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 descr="BrainsOnToluene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37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82B36" w:rsidRDefault="00521937" w:rsidP="001B19C6">
      <w:pPr>
        <w:pStyle w:val="Odstavecseseznamem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521937">
        <w:rPr>
          <w:sz w:val="24"/>
          <w:szCs w:val="24"/>
        </w:rPr>
        <w:t>B</w:t>
      </w:r>
      <w:r w:rsidR="008B5AB9" w:rsidRPr="00521937">
        <w:rPr>
          <w:sz w:val="24"/>
          <w:szCs w:val="24"/>
        </w:rPr>
        <w:t>ezbarv</w:t>
      </w:r>
      <w:r w:rsidRPr="00521937">
        <w:rPr>
          <w:sz w:val="24"/>
          <w:szCs w:val="24"/>
        </w:rPr>
        <w:t>á</w:t>
      </w:r>
      <w:r w:rsidR="008B5AB9" w:rsidRPr="00521937">
        <w:rPr>
          <w:sz w:val="24"/>
          <w:szCs w:val="24"/>
        </w:rPr>
        <w:t>, hořlav</w:t>
      </w:r>
      <w:r w:rsidRPr="00521937">
        <w:rPr>
          <w:sz w:val="24"/>
          <w:szCs w:val="24"/>
        </w:rPr>
        <w:t>á</w:t>
      </w:r>
      <w:r w:rsidR="008B5AB9" w:rsidRPr="00521937">
        <w:rPr>
          <w:sz w:val="24"/>
          <w:szCs w:val="24"/>
        </w:rPr>
        <w:t>, jedovat</w:t>
      </w:r>
      <w:r w:rsidRPr="00521937">
        <w:rPr>
          <w:sz w:val="24"/>
          <w:szCs w:val="24"/>
        </w:rPr>
        <w:t>á</w:t>
      </w:r>
      <w:r w:rsidR="008B5AB9" w:rsidRPr="00521937">
        <w:rPr>
          <w:sz w:val="24"/>
          <w:szCs w:val="24"/>
        </w:rPr>
        <w:t>, karcinogenní</w:t>
      </w:r>
      <w:r w:rsidRPr="00521937">
        <w:rPr>
          <w:sz w:val="24"/>
          <w:szCs w:val="24"/>
        </w:rPr>
        <w:t xml:space="preserve"> kapalina.</w:t>
      </w:r>
    </w:p>
    <w:p w:rsidR="00821238" w:rsidRPr="00521937" w:rsidRDefault="00821238" w:rsidP="001B19C6">
      <w:pPr>
        <w:pStyle w:val="Odstavecseseznamem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Používá se jako rozpouštědlo.</w:t>
      </w:r>
    </w:p>
    <w:p w:rsidR="00682B36" w:rsidRPr="00521937" w:rsidRDefault="008B5AB9" w:rsidP="001B19C6">
      <w:pPr>
        <w:pStyle w:val="Odstavecseseznamem"/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521937">
        <w:rPr>
          <w:sz w:val="24"/>
          <w:szCs w:val="24"/>
        </w:rPr>
        <w:t>Dříve zneužív</w:t>
      </w:r>
      <w:r w:rsidR="00521937" w:rsidRPr="00521937">
        <w:rPr>
          <w:sz w:val="24"/>
          <w:szCs w:val="24"/>
        </w:rPr>
        <w:t>aná</w:t>
      </w:r>
      <w:r w:rsidRPr="00521937">
        <w:rPr>
          <w:sz w:val="24"/>
          <w:szCs w:val="24"/>
        </w:rPr>
        <w:t xml:space="preserve"> </w:t>
      </w:r>
      <w:proofErr w:type="spellStart"/>
      <w:r w:rsidRPr="00521937">
        <w:rPr>
          <w:sz w:val="24"/>
          <w:szCs w:val="24"/>
        </w:rPr>
        <w:t>čichači</w:t>
      </w:r>
      <w:proofErr w:type="spellEnd"/>
      <w:r w:rsidRPr="00521937">
        <w:rPr>
          <w:sz w:val="24"/>
          <w:szCs w:val="24"/>
        </w:rPr>
        <w:t xml:space="preserve"> drog</w:t>
      </w:r>
      <w:r w:rsidR="00521937" w:rsidRPr="00521937">
        <w:rPr>
          <w:sz w:val="24"/>
          <w:szCs w:val="24"/>
        </w:rPr>
        <w:t xml:space="preserve"> – což vede k </w:t>
      </w:r>
      <w:r w:rsidRPr="00521937">
        <w:rPr>
          <w:sz w:val="24"/>
          <w:szCs w:val="24"/>
        </w:rPr>
        <w:t>poškození mozku</w:t>
      </w:r>
      <w:r w:rsidR="00521937" w:rsidRPr="00521937">
        <w:rPr>
          <w:noProof/>
          <w:lang w:eastAsia="cs-CZ"/>
        </w:rPr>
        <w:t xml:space="preserve"> </w:t>
      </w:r>
    </w:p>
    <w:p w:rsidR="00521937" w:rsidRDefault="00521937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ind w:left="284"/>
        <w:jc w:val="both"/>
        <w:rPr>
          <w:sz w:val="24"/>
          <w:szCs w:val="24"/>
        </w:rPr>
      </w:pPr>
    </w:p>
    <w:p w:rsidR="00682B36" w:rsidRPr="00821238" w:rsidRDefault="008B5AB9" w:rsidP="001B19C6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821238">
        <w:rPr>
          <w:sz w:val="24"/>
          <w:szCs w:val="24"/>
        </w:rPr>
        <w:t>Použití:</w:t>
      </w:r>
    </w:p>
    <w:p w:rsidR="00682B36" w:rsidRPr="00521937" w:rsidRDefault="008B5AB9" w:rsidP="001B19C6">
      <w:pPr>
        <w:pStyle w:val="Odstavecseseznamem"/>
        <w:numPr>
          <w:ilvl w:val="1"/>
          <w:numId w:val="21"/>
        </w:numPr>
        <w:ind w:left="851"/>
        <w:jc w:val="both"/>
        <w:rPr>
          <w:sz w:val="24"/>
          <w:szCs w:val="24"/>
        </w:rPr>
      </w:pPr>
      <w:r w:rsidRPr="00521937">
        <w:rPr>
          <w:sz w:val="24"/>
          <w:szCs w:val="24"/>
        </w:rPr>
        <w:t xml:space="preserve">Výroba </w:t>
      </w:r>
      <w:proofErr w:type="spellStart"/>
      <w:r w:rsidRPr="00521937">
        <w:rPr>
          <w:sz w:val="24"/>
          <w:szCs w:val="24"/>
        </w:rPr>
        <w:t>kys</w:t>
      </w:r>
      <w:proofErr w:type="spellEnd"/>
      <w:r w:rsidRPr="00521937">
        <w:rPr>
          <w:sz w:val="24"/>
          <w:szCs w:val="24"/>
        </w:rPr>
        <w:t>. benzoové, TNT</w:t>
      </w:r>
      <w:r w:rsidR="00821238">
        <w:rPr>
          <w:sz w:val="24"/>
          <w:szCs w:val="24"/>
        </w:rPr>
        <w:t xml:space="preserve"> (trhavina </w:t>
      </w:r>
      <w:r w:rsidR="00821238">
        <w:t>trinitrotoluen)</w:t>
      </w:r>
    </w:p>
    <w:p w:rsidR="00682B36" w:rsidRPr="00521937" w:rsidRDefault="008B5AB9" w:rsidP="001B19C6">
      <w:pPr>
        <w:pStyle w:val="Odstavecseseznamem"/>
        <w:numPr>
          <w:ilvl w:val="1"/>
          <w:numId w:val="21"/>
        </w:numPr>
        <w:ind w:left="851"/>
        <w:jc w:val="both"/>
        <w:rPr>
          <w:sz w:val="24"/>
          <w:szCs w:val="24"/>
        </w:rPr>
      </w:pPr>
      <w:r w:rsidRPr="00521937">
        <w:rPr>
          <w:sz w:val="24"/>
          <w:szCs w:val="24"/>
        </w:rPr>
        <w:t>benzaldehyd, sacharinu</w:t>
      </w:r>
    </w:p>
    <w:p w:rsidR="00521937" w:rsidRDefault="00521937" w:rsidP="001B19C6">
      <w:pPr>
        <w:pStyle w:val="Odstavecseseznamem"/>
        <w:ind w:left="851"/>
        <w:jc w:val="both"/>
        <w:rPr>
          <w:sz w:val="24"/>
          <w:szCs w:val="24"/>
        </w:rPr>
      </w:pPr>
    </w:p>
    <w:p w:rsidR="00521937" w:rsidRDefault="00521937" w:rsidP="001B19C6">
      <w:pPr>
        <w:pStyle w:val="Odstavecseseznamem"/>
        <w:ind w:left="851"/>
        <w:jc w:val="both"/>
        <w:rPr>
          <w:sz w:val="24"/>
          <w:szCs w:val="24"/>
        </w:rPr>
      </w:pPr>
    </w:p>
    <w:p w:rsidR="00521937" w:rsidRDefault="00B62B06" w:rsidP="001B19C6">
      <w:pPr>
        <w:pStyle w:val="Odstavecseseznamem"/>
        <w:ind w:left="851"/>
        <w:jc w:val="both"/>
        <w:rPr>
          <w:sz w:val="24"/>
          <w:szCs w:val="24"/>
        </w:rPr>
      </w:pPr>
      <w:r w:rsidRPr="00B62B06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186690</wp:posOffset>
            </wp:positionV>
            <wp:extent cx="1076325" cy="551815"/>
            <wp:effectExtent l="0" t="0" r="9525" b="635"/>
            <wp:wrapSquare wrapText="bothSides"/>
            <wp:docPr id="55301" name="Picture 5" descr="naf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1" name="Picture 5" descr="naftalen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1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21937" w:rsidRDefault="00B62B06" w:rsidP="001B19C6">
      <w:pPr>
        <w:pStyle w:val="Odstavecseseznamem"/>
        <w:ind w:left="0"/>
        <w:jc w:val="both"/>
        <w:rPr>
          <w:noProof/>
          <w:lang w:eastAsia="cs-CZ"/>
        </w:rPr>
      </w:pPr>
      <w:r>
        <w:rPr>
          <w:b/>
          <w:bCs/>
          <w:sz w:val="24"/>
          <w:szCs w:val="24"/>
        </w:rPr>
        <w:t>N</w:t>
      </w:r>
      <w:r w:rsidRPr="00B62B06">
        <w:rPr>
          <w:b/>
          <w:bCs/>
          <w:sz w:val="24"/>
          <w:szCs w:val="24"/>
        </w:rPr>
        <w:t>aftalen</w:t>
      </w:r>
      <w:r w:rsidRPr="00B62B06">
        <w:rPr>
          <w:noProof/>
          <w:lang w:eastAsia="cs-CZ"/>
        </w:rPr>
        <w:t xml:space="preserve"> </w:t>
      </w:r>
    </w:p>
    <w:p w:rsidR="00B62B06" w:rsidRDefault="00B62B06" w:rsidP="001B19C6">
      <w:pPr>
        <w:pStyle w:val="Odstavecseseznamem"/>
        <w:ind w:left="0"/>
        <w:jc w:val="both"/>
        <w:rPr>
          <w:noProof/>
          <w:lang w:eastAsia="cs-CZ"/>
        </w:rPr>
      </w:pPr>
    </w:p>
    <w:p w:rsidR="00B62B06" w:rsidRDefault="00B62B06" w:rsidP="001B19C6">
      <w:pPr>
        <w:pStyle w:val="Odstavecseseznamem"/>
        <w:ind w:left="0"/>
        <w:jc w:val="both"/>
        <w:rPr>
          <w:noProof/>
          <w:lang w:eastAsia="cs-CZ"/>
        </w:rPr>
      </w:pPr>
    </w:p>
    <w:p w:rsidR="00B62B06" w:rsidRDefault="00B62B06" w:rsidP="001B19C6">
      <w:pPr>
        <w:pStyle w:val="Odstavecseseznamem"/>
        <w:ind w:left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160020</wp:posOffset>
            </wp:positionV>
            <wp:extent cx="1876425" cy="762000"/>
            <wp:effectExtent l="0" t="0" r="9525" b="0"/>
            <wp:wrapSquare wrapText="bothSides"/>
            <wp:docPr id="55300" name="Picture 4" descr="mol2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 descr="mol2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82B36" w:rsidRPr="00B62B06" w:rsidRDefault="008B5AB9" w:rsidP="001B19C6">
      <w:pPr>
        <w:pStyle w:val="Odstavecseseznamem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B62B06">
        <w:rPr>
          <w:sz w:val="24"/>
          <w:szCs w:val="24"/>
        </w:rPr>
        <w:t>Použití proti molům</w:t>
      </w:r>
      <w:r w:rsidR="00B62B06" w:rsidRPr="00B62B06">
        <w:rPr>
          <w:noProof/>
          <w:lang w:eastAsia="cs-CZ"/>
        </w:rPr>
        <w:t xml:space="preserve"> </w:t>
      </w:r>
    </w:p>
    <w:p w:rsidR="00682B36" w:rsidRPr="00B62B06" w:rsidRDefault="008B5AB9" w:rsidP="001B19C6">
      <w:pPr>
        <w:pStyle w:val="Odstavecseseznamem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B62B06">
        <w:rPr>
          <w:sz w:val="24"/>
          <w:szCs w:val="24"/>
        </w:rPr>
        <w:t>Naftalen se vypařuje při pokojové teplotě</w:t>
      </w:r>
    </w:p>
    <w:p w:rsidR="00682B36" w:rsidRPr="00B62B06" w:rsidRDefault="008B5AB9" w:rsidP="001B19C6">
      <w:pPr>
        <w:pStyle w:val="Odstavecseseznamem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B62B06">
        <w:rPr>
          <w:sz w:val="24"/>
          <w:szCs w:val="24"/>
        </w:rPr>
        <w:t>Barviva, pesticidy</w:t>
      </w:r>
    </w:p>
    <w:p w:rsidR="00B62B06" w:rsidRDefault="00B62B06" w:rsidP="001B19C6">
      <w:pPr>
        <w:pStyle w:val="Odstavecseseznamem"/>
        <w:ind w:left="284" w:hanging="284"/>
        <w:jc w:val="both"/>
        <w:rPr>
          <w:sz w:val="24"/>
          <w:szCs w:val="24"/>
        </w:rPr>
      </w:pPr>
    </w:p>
    <w:p w:rsidR="00B62B06" w:rsidRDefault="00B62B06" w:rsidP="001B19C6">
      <w:pPr>
        <w:pStyle w:val="Odstavecseseznamem"/>
        <w:ind w:left="284" w:hanging="284"/>
        <w:jc w:val="both"/>
        <w:rPr>
          <w:sz w:val="24"/>
          <w:szCs w:val="24"/>
        </w:rPr>
      </w:pPr>
    </w:p>
    <w:p w:rsidR="00B62B06" w:rsidRDefault="00B62B06" w:rsidP="001B19C6">
      <w:pPr>
        <w:pStyle w:val="Odstavecseseznamem"/>
        <w:ind w:left="284" w:hanging="284"/>
        <w:jc w:val="both"/>
        <w:rPr>
          <w:b/>
          <w:bCs/>
          <w:sz w:val="24"/>
          <w:szCs w:val="24"/>
        </w:rPr>
      </w:pPr>
    </w:p>
    <w:p w:rsidR="00B62B06" w:rsidRDefault="00B62B06" w:rsidP="001B19C6">
      <w:pPr>
        <w:pStyle w:val="Odstavecseseznamem"/>
        <w:ind w:left="284" w:hanging="284"/>
        <w:jc w:val="both"/>
        <w:rPr>
          <w:b/>
          <w:bCs/>
          <w:sz w:val="24"/>
          <w:szCs w:val="24"/>
        </w:rPr>
      </w:pPr>
      <w:r w:rsidRPr="00B62B06">
        <w:rPr>
          <w:b/>
          <w:bCs/>
          <w:sz w:val="24"/>
          <w:szCs w:val="24"/>
        </w:rPr>
        <w:t xml:space="preserve">Xyleny, </w:t>
      </w:r>
      <w:proofErr w:type="spellStart"/>
      <w:r w:rsidRPr="00B62B06">
        <w:rPr>
          <w:b/>
          <w:bCs/>
          <w:sz w:val="24"/>
          <w:szCs w:val="24"/>
        </w:rPr>
        <w:t>kumen</w:t>
      </w:r>
      <w:proofErr w:type="spellEnd"/>
      <w:r w:rsidRPr="00B62B06">
        <w:rPr>
          <w:b/>
          <w:bCs/>
          <w:sz w:val="24"/>
          <w:szCs w:val="24"/>
        </w:rPr>
        <w:t>, styren</w:t>
      </w:r>
    </w:p>
    <w:p w:rsidR="00682B36" w:rsidRPr="008B5AB9" w:rsidRDefault="008B5AB9" w:rsidP="001B19C6">
      <w:pPr>
        <w:pStyle w:val="Odstavecseseznamem"/>
        <w:numPr>
          <w:ilvl w:val="0"/>
          <w:numId w:val="27"/>
        </w:numPr>
        <w:tabs>
          <w:tab w:val="clear" w:pos="720"/>
          <w:tab w:val="num" w:pos="360"/>
        </w:tabs>
        <w:ind w:left="284" w:hanging="284"/>
        <w:jc w:val="both"/>
        <w:rPr>
          <w:b/>
          <w:bCs/>
          <w:sz w:val="24"/>
          <w:szCs w:val="24"/>
        </w:rPr>
      </w:pPr>
      <w:r w:rsidRPr="008B5AB9">
        <w:rPr>
          <w:b/>
          <w:bCs/>
          <w:sz w:val="24"/>
          <w:szCs w:val="24"/>
        </w:rPr>
        <w:t>Xyleny</w:t>
      </w:r>
    </w:p>
    <w:p w:rsidR="00682B36" w:rsidRPr="008B5AB9" w:rsidRDefault="008B5AB9" w:rsidP="001B19C6">
      <w:pPr>
        <w:pStyle w:val="Odstavecseseznamem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8B5AB9">
        <w:rPr>
          <w:bCs/>
          <w:sz w:val="24"/>
          <w:szCs w:val="24"/>
        </w:rPr>
        <w:t>Rozpouštědla, použití v tiskařském a gumárenském průmyslu</w:t>
      </w:r>
    </w:p>
    <w:p w:rsidR="00682B36" w:rsidRPr="008B5AB9" w:rsidRDefault="008B5AB9" w:rsidP="001B19C6">
      <w:pPr>
        <w:pStyle w:val="Odstavecseseznamem"/>
        <w:numPr>
          <w:ilvl w:val="0"/>
          <w:numId w:val="27"/>
        </w:numPr>
        <w:tabs>
          <w:tab w:val="clear" w:pos="720"/>
          <w:tab w:val="num" w:pos="360"/>
        </w:tabs>
        <w:ind w:left="284" w:hanging="284"/>
        <w:jc w:val="both"/>
        <w:rPr>
          <w:b/>
          <w:bCs/>
          <w:sz w:val="24"/>
          <w:szCs w:val="24"/>
        </w:rPr>
      </w:pPr>
      <w:proofErr w:type="spellStart"/>
      <w:r w:rsidRPr="008B5AB9">
        <w:rPr>
          <w:b/>
          <w:bCs/>
          <w:sz w:val="24"/>
          <w:szCs w:val="24"/>
        </w:rPr>
        <w:t>Kumen</w:t>
      </w:r>
      <w:proofErr w:type="spellEnd"/>
      <w:r w:rsidRPr="008B5AB9">
        <w:rPr>
          <w:b/>
          <w:bCs/>
          <w:sz w:val="24"/>
          <w:szCs w:val="24"/>
        </w:rPr>
        <w:t xml:space="preserve"> </w:t>
      </w:r>
    </w:p>
    <w:p w:rsidR="00682B36" w:rsidRPr="008B5AB9" w:rsidRDefault="008B5AB9" w:rsidP="001B19C6">
      <w:pPr>
        <w:pStyle w:val="Odstavecseseznamem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8B5AB9">
        <w:rPr>
          <w:bCs/>
          <w:sz w:val="24"/>
          <w:szCs w:val="24"/>
        </w:rPr>
        <w:t>Výroba acetonu, fenolu</w:t>
      </w:r>
    </w:p>
    <w:p w:rsidR="00682B36" w:rsidRPr="008B5AB9" w:rsidRDefault="008B5AB9" w:rsidP="001B19C6">
      <w:pPr>
        <w:pStyle w:val="Odstavecseseznamem"/>
        <w:numPr>
          <w:ilvl w:val="0"/>
          <w:numId w:val="27"/>
        </w:numPr>
        <w:tabs>
          <w:tab w:val="clear" w:pos="720"/>
          <w:tab w:val="num" w:pos="360"/>
        </w:tabs>
        <w:ind w:left="284" w:hanging="284"/>
        <w:jc w:val="both"/>
        <w:rPr>
          <w:b/>
          <w:bCs/>
          <w:sz w:val="24"/>
          <w:szCs w:val="24"/>
        </w:rPr>
      </w:pPr>
      <w:r w:rsidRPr="008B5AB9">
        <w:rPr>
          <w:b/>
          <w:bCs/>
          <w:sz w:val="24"/>
          <w:szCs w:val="24"/>
        </w:rPr>
        <w:t>Styren</w:t>
      </w:r>
    </w:p>
    <w:p w:rsidR="008B5AB9" w:rsidRPr="008B5AB9" w:rsidRDefault="008B5AB9" w:rsidP="001B19C6">
      <w:pPr>
        <w:pStyle w:val="Odstavecseseznamem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8B5AB9">
        <w:rPr>
          <w:bCs/>
          <w:sz w:val="24"/>
          <w:szCs w:val="24"/>
        </w:rPr>
        <w:t>Bezbarvá, nažloutlá kapalina</w:t>
      </w:r>
    </w:p>
    <w:p w:rsidR="00682B36" w:rsidRDefault="008B5AB9" w:rsidP="001B19C6">
      <w:pPr>
        <w:pStyle w:val="Odstavecseseznamem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8B5AB9">
        <w:rPr>
          <w:bCs/>
          <w:sz w:val="24"/>
          <w:szCs w:val="24"/>
        </w:rPr>
        <w:t>Vyrábí se z něj polystyren</w:t>
      </w:r>
    </w:p>
    <w:p w:rsidR="004C10DA" w:rsidRDefault="004C10DA" w:rsidP="001B19C6">
      <w:pPr>
        <w:jc w:val="both"/>
        <w:rPr>
          <w:bCs/>
          <w:sz w:val="24"/>
          <w:szCs w:val="24"/>
        </w:rPr>
      </w:pPr>
    </w:p>
    <w:p w:rsidR="004C10DA" w:rsidRDefault="004C10DA" w:rsidP="001B19C6">
      <w:pPr>
        <w:jc w:val="both"/>
        <w:rPr>
          <w:bCs/>
          <w:sz w:val="24"/>
          <w:szCs w:val="24"/>
        </w:rPr>
      </w:pPr>
    </w:p>
    <w:p w:rsidR="004C10DA" w:rsidRDefault="004C10DA" w:rsidP="001B19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ještě on-line </w:t>
      </w:r>
      <w:proofErr w:type="spellStart"/>
      <w:r>
        <w:rPr>
          <w:bCs/>
          <w:sz w:val="24"/>
          <w:szCs w:val="24"/>
        </w:rPr>
        <w:t>testík</w:t>
      </w:r>
      <w:proofErr w:type="spellEnd"/>
      <w:r>
        <w:rPr>
          <w:bCs/>
          <w:sz w:val="24"/>
          <w:szCs w:val="24"/>
        </w:rPr>
        <w:t>:</w:t>
      </w:r>
    </w:p>
    <w:p w:rsidR="000B35D4" w:rsidRDefault="000B35D4" w:rsidP="001B19C6">
      <w:pPr>
        <w:jc w:val="both"/>
        <w:rPr>
          <w:bCs/>
          <w:sz w:val="24"/>
          <w:szCs w:val="24"/>
        </w:rPr>
      </w:pPr>
      <w:hyperlink r:id="rId53" w:history="1">
        <w:r w:rsidRPr="000B35D4">
          <w:rPr>
            <w:rStyle w:val="Hypertextovodkaz"/>
            <w:sz w:val="24"/>
            <w:szCs w:val="24"/>
          </w:rPr>
          <w:t>https://docs.google.com/forms/d/1r3TmMGbu2DeLlE80xLWRbIegpXTFbDO6faMRe8x4ePw/edit</w:t>
        </w:r>
      </w:hyperlink>
      <w:bookmarkStart w:id="0" w:name="_GoBack"/>
      <w:bookmarkEnd w:id="0"/>
    </w:p>
    <w:sectPr w:rsidR="000B35D4" w:rsidSect="008B5AB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418" w:right="107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DA" w:rsidRDefault="009870DA" w:rsidP="003D5E4C">
      <w:pPr>
        <w:spacing w:after="0" w:line="240" w:lineRule="auto"/>
      </w:pPr>
      <w:r>
        <w:separator/>
      </w:r>
    </w:p>
  </w:endnote>
  <w:endnote w:type="continuationSeparator" w:id="0">
    <w:p w:rsidR="009870DA" w:rsidRDefault="009870DA" w:rsidP="003D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C" w:rsidRDefault="003D5E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166846"/>
      <w:docPartObj>
        <w:docPartGallery w:val="Page Numbers (Bottom of Page)"/>
        <w:docPartUnique/>
      </w:docPartObj>
    </w:sdtPr>
    <w:sdtEndPr/>
    <w:sdtContent>
      <w:p w:rsidR="003D5E4C" w:rsidRDefault="003D5E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D4">
          <w:rPr>
            <w:noProof/>
          </w:rPr>
          <w:t>6</w:t>
        </w:r>
        <w:r>
          <w:fldChar w:fldCharType="end"/>
        </w:r>
      </w:p>
    </w:sdtContent>
  </w:sdt>
  <w:p w:rsidR="003D5E4C" w:rsidRDefault="003D5E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C" w:rsidRDefault="003D5E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DA" w:rsidRDefault="009870DA" w:rsidP="003D5E4C">
      <w:pPr>
        <w:spacing w:after="0" w:line="240" w:lineRule="auto"/>
      </w:pPr>
      <w:r>
        <w:separator/>
      </w:r>
    </w:p>
  </w:footnote>
  <w:footnote w:type="continuationSeparator" w:id="0">
    <w:p w:rsidR="009870DA" w:rsidRDefault="009870DA" w:rsidP="003D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C" w:rsidRDefault="003D5E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C" w:rsidRDefault="003D5E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C" w:rsidRDefault="003D5E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7DF"/>
    <w:multiLevelType w:val="hybridMultilevel"/>
    <w:tmpl w:val="FCEEDBD2"/>
    <w:lvl w:ilvl="0" w:tplc="BC56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48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AC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8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50F7E"/>
    <w:multiLevelType w:val="hybridMultilevel"/>
    <w:tmpl w:val="D73A55D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7F5730"/>
    <w:multiLevelType w:val="hybridMultilevel"/>
    <w:tmpl w:val="23327C1A"/>
    <w:lvl w:ilvl="0" w:tplc="195C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C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8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6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90BD5"/>
    <w:multiLevelType w:val="hybridMultilevel"/>
    <w:tmpl w:val="2A90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240"/>
    <w:multiLevelType w:val="hybridMultilevel"/>
    <w:tmpl w:val="9BEAD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2FE"/>
    <w:multiLevelType w:val="hybridMultilevel"/>
    <w:tmpl w:val="EA94DB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2708"/>
    <w:multiLevelType w:val="hybridMultilevel"/>
    <w:tmpl w:val="EAE28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BB2"/>
    <w:multiLevelType w:val="hybridMultilevel"/>
    <w:tmpl w:val="642E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983"/>
    <w:multiLevelType w:val="hybridMultilevel"/>
    <w:tmpl w:val="FE8E25F8"/>
    <w:lvl w:ilvl="0" w:tplc="257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74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6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87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8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E2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4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8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401570"/>
    <w:multiLevelType w:val="hybridMultilevel"/>
    <w:tmpl w:val="51FA5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0526"/>
    <w:multiLevelType w:val="hybridMultilevel"/>
    <w:tmpl w:val="7B669EAC"/>
    <w:lvl w:ilvl="0" w:tplc="B0AC3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8E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A4F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CFD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65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4C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AC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E2C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81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6442DC"/>
    <w:multiLevelType w:val="hybridMultilevel"/>
    <w:tmpl w:val="DE088FF0"/>
    <w:lvl w:ilvl="0" w:tplc="73B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D15AE"/>
    <w:multiLevelType w:val="hybridMultilevel"/>
    <w:tmpl w:val="D5A841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2970"/>
    <w:multiLevelType w:val="hybridMultilevel"/>
    <w:tmpl w:val="0F7A0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084"/>
    <w:multiLevelType w:val="hybridMultilevel"/>
    <w:tmpl w:val="B810D4E0"/>
    <w:lvl w:ilvl="0" w:tplc="4836C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4D4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4F6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C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431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0C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5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09E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620D5"/>
    <w:multiLevelType w:val="hybridMultilevel"/>
    <w:tmpl w:val="8228D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5DF6"/>
    <w:multiLevelType w:val="hybridMultilevel"/>
    <w:tmpl w:val="C9C88252"/>
    <w:lvl w:ilvl="0" w:tplc="195C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10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8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6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0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C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055594"/>
    <w:multiLevelType w:val="hybridMultilevel"/>
    <w:tmpl w:val="A574C82A"/>
    <w:lvl w:ilvl="0" w:tplc="7408D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380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64A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C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A59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EDA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E45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62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C8D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DD54AB"/>
    <w:multiLevelType w:val="hybridMultilevel"/>
    <w:tmpl w:val="F0BE2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F86"/>
    <w:multiLevelType w:val="hybridMultilevel"/>
    <w:tmpl w:val="ADDE880A"/>
    <w:lvl w:ilvl="0" w:tplc="5084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B0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6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6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A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DC044F"/>
    <w:multiLevelType w:val="hybridMultilevel"/>
    <w:tmpl w:val="0106A7EE"/>
    <w:lvl w:ilvl="0" w:tplc="ECF2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9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9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A9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2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2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21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A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8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BE438A"/>
    <w:multiLevelType w:val="hybridMultilevel"/>
    <w:tmpl w:val="7FBCC942"/>
    <w:lvl w:ilvl="0" w:tplc="8B7E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068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0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6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4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C524A5"/>
    <w:multiLevelType w:val="hybridMultilevel"/>
    <w:tmpl w:val="ED80EE10"/>
    <w:lvl w:ilvl="0" w:tplc="6868C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27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89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08C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00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2E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4E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A1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CF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266CF1"/>
    <w:multiLevelType w:val="hybridMultilevel"/>
    <w:tmpl w:val="3C0E5A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274B0"/>
    <w:multiLevelType w:val="hybridMultilevel"/>
    <w:tmpl w:val="8BCEF3B4"/>
    <w:lvl w:ilvl="0" w:tplc="FA567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639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A6A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AC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47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6B5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43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FD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064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996C4A"/>
    <w:multiLevelType w:val="hybridMultilevel"/>
    <w:tmpl w:val="930A7E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62E8"/>
    <w:multiLevelType w:val="hybridMultilevel"/>
    <w:tmpl w:val="93BC1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35407"/>
    <w:multiLevelType w:val="hybridMultilevel"/>
    <w:tmpl w:val="C688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4B6"/>
    <w:multiLevelType w:val="hybridMultilevel"/>
    <w:tmpl w:val="CA0CD9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7070DA"/>
    <w:multiLevelType w:val="hybridMultilevel"/>
    <w:tmpl w:val="5360F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1B2C"/>
    <w:multiLevelType w:val="hybridMultilevel"/>
    <w:tmpl w:val="3C842472"/>
    <w:lvl w:ilvl="0" w:tplc="73B6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EF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29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6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21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6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A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CF0B64"/>
    <w:multiLevelType w:val="hybridMultilevel"/>
    <w:tmpl w:val="7B7A87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30DCF"/>
    <w:multiLevelType w:val="hybridMultilevel"/>
    <w:tmpl w:val="BF3ABF22"/>
    <w:lvl w:ilvl="0" w:tplc="BC56A72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6"/>
  </w:num>
  <w:num w:numId="5">
    <w:abstractNumId w:val="22"/>
  </w:num>
  <w:num w:numId="6">
    <w:abstractNumId w:val="28"/>
  </w:num>
  <w:num w:numId="7">
    <w:abstractNumId w:val="9"/>
  </w:num>
  <w:num w:numId="8">
    <w:abstractNumId w:val="29"/>
  </w:num>
  <w:num w:numId="9">
    <w:abstractNumId w:val="17"/>
  </w:num>
  <w:num w:numId="10">
    <w:abstractNumId w:val="25"/>
  </w:num>
  <w:num w:numId="11">
    <w:abstractNumId w:val="10"/>
  </w:num>
  <w:num w:numId="12">
    <w:abstractNumId w:val="3"/>
  </w:num>
  <w:num w:numId="13">
    <w:abstractNumId w:val="14"/>
  </w:num>
  <w:num w:numId="14">
    <w:abstractNumId w:val="27"/>
  </w:num>
  <w:num w:numId="15">
    <w:abstractNumId w:val="7"/>
  </w:num>
  <w:num w:numId="16">
    <w:abstractNumId w:val="4"/>
  </w:num>
  <w:num w:numId="17">
    <w:abstractNumId w:val="24"/>
  </w:num>
  <w:num w:numId="18">
    <w:abstractNumId w:val="0"/>
  </w:num>
  <w:num w:numId="19">
    <w:abstractNumId w:val="30"/>
  </w:num>
  <w:num w:numId="20">
    <w:abstractNumId w:val="11"/>
  </w:num>
  <w:num w:numId="21">
    <w:abstractNumId w:val="5"/>
  </w:num>
  <w:num w:numId="22">
    <w:abstractNumId w:val="8"/>
  </w:num>
  <w:num w:numId="23">
    <w:abstractNumId w:val="12"/>
  </w:num>
  <w:num w:numId="24">
    <w:abstractNumId w:val="26"/>
  </w:num>
  <w:num w:numId="25">
    <w:abstractNumId w:val="16"/>
  </w:num>
  <w:num w:numId="26">
    <w:abstractNumId w:val="2"/>
  </w:num>
  <w:num w:numId="27">
    <w:abstractNumId w:val="21"/>
  </w:num>
  <w:num w:numId="28">
    <w:abstractNumId w:val="31"/>
  </w:num>
  <w:num w:numId="29">
    <w:abstractNumId w:val="23"/>
  </w:num>
  <w:num w:numId="30">
    <w:abstractNumId w:val="15"/>
  </w:num>
  <w:num w:numId="31">
    <w:abstractNumId w:val="13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04"/>
    <w:rsid w:val="0000316B"/>
    <w:rsid w:val="00013C5D"/>
    <w:rsid w:val="00014DD3"/>
    <w:rsid w:val="00077756"/>
    <w:rsid w:val="000B35D4"/>
    <w:rsid w:val="000D612E"/>
    <w:rsid w:val="000F1199"/>
    <w:rsid w:val="00105138"/>
    <w:rsid w:val="001060EA"/>
    <w:rsid w:val="0013474A"/>
    <w:rsid w:val="00174A81"/>
    <w:rsid w:val="00186FB9"/>
    <w:rsid w:val="001B19C6"/>
    <w:rsid w:val="001E0AA0"/>
    <w:rsid w:val="0029500A"/>
    <w:rsid w:val="002D1B35"/>
    <w:rsid w:val="00377DDC"/>
    <w:rsid w:val="00381C42"/>
    <w:rsid w:val="0039240A"/>
    <w:rsid w:val="003D5E4C"/>
    <w:rsid w:val="003E3DE0"/>
    <w:rsid w:val="00406F61"/>
    <w:rsid w:val="00424E21"/>
    <w:rsid w:val="0045551E"/>
    <w:rsid w:val="00494CA9"/>
    <w:rsid w:val="004B6CB9"/>
    <w:rsid w:val="004C10DA"/>
    <w:rsid w:val="004E0481"/>
    <w:rsid w:val="00516382"/>
    <w:rsid w:val="00521937"/>
    <w:rsid w:val="005D087B"/>
    <w:rsid w:val="00655A01"/>
    <w:rsid w:val="00682B36"/>
    <w:rsid w:val="006E749E"/>
    <w:rsid w:val="00797844"/>
    <w:rsid w:val="007E5FBC"/>
    <w:rsid w:val="00821238"/>
    <w:rsid w:val="008262E2"/>
    <w:rsid w:val="008779E6"/>
    <w:rsid w:val="008B5AB9"/>
    <w:rsid w:val="008D3D85"/>
    <w:rsid w:val="008D6B70"/>
    <w:rsid w:val="008F6916"/>
    <w:rsid w:val="009276C5"/>
    <w:rsid w:val="009870DA"/>
    <w:rsid w:val="009B7044"/>
    <w:rsid w:val="009E3EC0"/>
    <w:rsid w:val="00A70DC0"/>
    <w:rsid w:val="00B2403F"/>
    <w:rsid w:val="00B4324C"/>
    <w:rsid w:val="00B47104"/>
    <w:rsid w:val="00B62B06"/>
    <w:rsid w:val="00B80AA9"/>
    <w:rsid w:val="00B97AAA"/>
    <w:rsid w:val="00BA5A39"/>
    <w:rsid w:val="00C05367"/>
    <w:rsid w:val="00C0597A"/>
    <w:rsid w:val="00C35FBC"/>
    <w:rsid w:val="00C752C8"/>
    <w:rsid w:val="00D00D75"/>
    <w:rsid w:val="00D850BE"/>
    <w:rsid w:val="00ED2D48"/>
    <w:rsid w:val="00F3627E"/>
    <w:rsid w:val="00F515FD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7DF2"/>
  <w15:chartTrackingRefBased/>
  <w15:docId w15:val="{CC14F481-E238-465B-8D88-3BD039D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D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0D75"/>
    <w:pPr>
      <w:ind w:left="720"/>
      <w:contextualSpacing/>
    </w:pPr>
  </w:style>
  <w:style w:type="character" w:customStyle="1" w:styleId="hgkelc">
    <w:name w:val="hgkelc"/>
    <w:basedOn w:val="Standardnpsmoodstavce"/>
    <w:rsid w:val="00105138"/>
  </w:style>
  <w:style w:type="paragraph" w:styleId="Normlnweb">
    <w:name w:val="Normal (Web)"/>
    <w:basedOn w:val="Normln"/>
    <w:uiPriority w:val="99"/>
    <w:semiHidden/>
    <w:unhideWhenUsed/>
    <w:rsid w:val="008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E4C"/>
  </w:style>
  <w:style w:type="paragraph" w:styleId="Zpat">
    <w:name w:val="footer"/>
    <w:basedOn w:val="Normln"/>
    <w:link w:val="ZpatChar"/>
    <w:uiPriority w:val="99"/>
    <w:unhideWhenUsed/>
    <w:rsid w:val="003D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E4C"/>
  </w:style>
  <w:style w:type="character" w:styleId="Zstupntext">
    <w:name w:val="Placeholder Text"/>
    <w:basedOn w:val="Standardnpsmoodstavce"/>
    <w:uiPriority w:val="99"/>
    <w:semiHidden/>
    <w:rsid w:val="00C35F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761">
          <w:marLeft w:val="5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19">
          <w:marLeft w:val="51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0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23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60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57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51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785">
          <w:marLeft w:val="115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2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hyperlink" Target="http://images.google.cz/imgres?imgurl=http://old.mendelu.cz/~chemskol/legislat/kp_symb_a_soubory/image027.jpg&amp;imgrefurl=http://old.mendelu.cz/~chemskol/legislat/kp_symb_a.htm&amp;h=130&amp;w=145&amp;sz=4&amp;hl=cs&amp;start=30&amp;tbnid=0fGHeIlvVaiLTM:&amp;tbnh=85&amp;tbnw=95&amp;prev=/images?q%3Dkarcinogenn%C3%AD%26start%3D18%26ndsp%3D18%26hl%3Dcs%26lr%3D%26sa%3DN" TargetMode="External"/><Relationship Id="rId47" Type="http://schemas.openxmlformats.org/officeDocument/2006/relationships/image" Target="media/image27.jpeg"/><Relationship Id="rId50" Type="http://schemas.openxmlformats.org/officeDocument/2006/relationships/image" Target="media/image30.png"/><Relationship Id="rId55" Type="http://schemas.openxmlformats.org/officeDocument/2006/relationships/header" Target="head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wmf"/><Relationship Id="rId41" Type="http://schemas.openxmlformats.org/officeDocument/2006/relationships/image" Target="media/image24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image" Target="media/image26.jpeg"/><Relationship Id="rId53" Type="http://schemas.openxmlformats.org/officeDocument/2006/relationships/hyperlink" Target="https://docs.google.com/forms/d/1r3TmMGbu2DeLlE80xLWRbIegpXTFbDO6faMRe8x4ePw/edit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image" Target="media/image19.wmf"/><Relationship Id="rId49" Type="http://schemas.openxmlformats.org/officeDocument/2006/relationships/image" Target="media/image29.jpeg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s://cs.wikipedia.org/wiki/Benzen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hyperlink" Target="http://images.google.cz/imgres?imgurl=http://images2.wikia.nocookie.net/necyklopedie/images/thumb/5/5f/V%C3%BDbu%C5%A1nina.png/120px-V%C3%BDbu%C5%A1nina.png&amp;imgrefurl=http://necyklopedie.wikia.com/wiki/Kategorie:V%C3%BDstra%C5%BEn%C3%A9_symboly&amp;h=120&amp;w=120&amp;sz=11&amp;hl=cs&amp;start=10&amp;um=1&amp;tbnid=Bu_TfcK_X-RJyM:&amp;tbnh=88&amp;tbnw=88&amp;prev=/images?q%3Dv%C3%BDbu%C5%A1nina%26um%3D1%26hl%3Dcs%26lr%3D%26sa%3DN" TargetMode="External"/><Relationship Id="rId52" Type="http://schemas.openxmlformats.org/officeDocument/2006/relationships/image" Target="media/image31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png"/><Relationship Id="rId43" Type="http://schemas.openxmlformats.org/officeDocument/2006/relationships/image" Target="media/image25.jpeg"/><Relationship Id="rId48" Type="http://schemas.openxmlformats.org/officeDocument/2006/relationships/image" Target="media/image28.png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www.dama.cz/domov/images/mol2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hyperlink" Target="http://images.google.cz/imgres?imgurl=http://www.wcontact.cz/index/toxi2006/Toxi_F.png&amp;imgrefurl=http://www.wcontact.cz/index/toxi2006/232_a4.htm&amp;h=194&amp;w=194&amp;sz=11&amp;hl=cs&amp;start=7&amp;um=1&amp;tbnid=bSJU4KKJuZAj2M:&amp;tbnh=103&amp;tbnw=103&amp;prev=/images?q%3Dho%C5%99lav%C3%BD%26um%3D1%26hl%3Dcs%26lr%3D%26sa%3DG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1179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Rédrová</dc:creator>
  <cp:keywords/>
  <dc:description/>
  <cp:lastModifiedBy>Dana Rédrová</cp:lastModifiedBy>
  <cp:revision>20</cp:revision>
  <cp:lastPrinted>2021-03-17T07:59:00Z</cp:lastPrinted>
  <dcterms:created xsi:type="dcterms:W3CDTF">2021-03-11T10:56:00Z</dcterms:created>
  <dcterms:modified xsi:type="dcterms:W3CDTF">2021-03-25T09:46:00Z</dcterms:modified>
</cp:coreProperties>
</file>